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26BFD" w14:textId="77777777" w:rsidR="00FB438F" w:rsidRPr="00FB438F" w:rsidRDefault="00FB438F" w:rsidP="00FB438F"/>
    <w:p w14:paraId="1BF5B99B" w14:textId="7169B5F1" w:rsidR="007B7416" w:rsidRDefault="00FB438F" w:rsidP="00FB438F">
      <w:pPr>
        <w:jc w:val="center"/>
        <w:rPr>
          <w:b/>
          <w:sz w:val="32"/>
          <w:szCs w:val="32"/>
          <w:lang w:val="it-IT"/>
        </w:rPr>
      </w:pPr>
      <w:r w:rsidRPr="00FB438F">
        <w:rPr>
          <w:b/>
          <w:sz w:val="32"/>
          <w:szCs w:val="32"/>
          <w:lang w:val="it-IT"/>
        </w:rPr>
        <w:t xml:space="preserve">Emergenza </w:t>
      </w:r>
      <w:r w:rsidR="007B7416">
        <w:rPr>
          <w:b/>
          <w:sz w:val="32"/>
          <w:szCs w:val="32"/>
          <w:lang w:val="it-IT"/>
        </w:rPr>
        <w:t>COVID-19</w:t>
      </w:r>
    </w:p>
    <w:p w14:paraId="3CDE29FA" w14:textId="77777777" w:rsidR="00FB438F" w:rsidRPr="00FB438F" w:rsidRDefault="007B7416" w:rsidP="007B7416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 xml:space="preserve">Audizioni </w:t>
      </w:r>
      <w:proofErr w:type="spellStart"/>
      <w:r w:rsidRPr="007B7416">
        <w:rPr>
          <w:b/>
          <w:i/>
          <w:sz w:val="32"/>
          <w:szCs w:val="32"/>
          <w:lang w:val="it-IT"/>
        </w:rPr>
        <w:t>pre-submission</w:t>
      </w:r>
      <w:proofErr w:type="spellEnd"/>
      <w:r>
        <w:rPr>
          <w:b/>
          <w:sz w:val="32"/>
          <w:szCs w:val="32"/>
          <w:lang w:val="it-IT"/>
        </w:rPr>
        <w:t xml:space="preserve"> sperimentazioni cliniche di Fase I</w:t>
      </w:r>
    </w:p>
    <w:p w14:paraId="31FD3E47" w14:textId="7F75DD6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Al fine di fornire agli utenti un supporto tecnico-scientifico per la presentazione di richieste di </w:t>
      </w:r>
      <w:r w:rsidR="00010341">
        <w:rPr>
          <w:sz w:val="28"/>
          <w:szCs w:val="28"/>
          <w:lang w:val="it-IT"/>
        </w:rPr>
        <w:t xml:space="preserve">ammissibilità alla </w:t>
      </w:r>
      <w:r w:rsidRPr="00010341">
        <w:rPr>
          <w:sz w:val="28"/>
          <w:szCs w:val="28"/>
          <w:lang w:val="it-IT"/>
        </w:rPr>
        <w:t xml:space="preserve">Sperimentazione Clinica di fase I e I/II, la Segreteria Tecnico-scientifica </w:t>
      </w:r>
      <w:r w:rsidR="007B7416">
        <w:rPr>
          <w:sz w:val="28"/>
          <w:szCs w:val="28"/>
          <w:lang w:val="it-IT"/>
        </w:rPr>
        <w:t xml:space="preserve">e gli esperti </w:t>
      </w:r>
      <w:r w:rsidRPr="00010341">
        <w:rPr>
          <w:sz w:val="28"/>
          <w:szCs w:val="28"/>
          <w:lang w:val="it-IT"/>
        </w:rPr>
        <w:t>della Commissione</w:t>
      </w:r>
      <w:r w:rsidR="007B7416">
        <w:rPr>
          <w:sz w:val="28"/>
          <w:szCs w:val="28"/>
          <w:lang w:val="it-IT"/>
        </w:rPr>
        <w:t xml:space="preserve"> preposta</w:t>
      </w:r>
      <w:r w:rsidRPr="00010341">
        <w:rPr>
          <w:sz w:val="28"/>
          <w:szCs w:val="28"/>
          <w:lang w:val="it-IT"/>
        </w:rPr>
        <w:t xml:space="preserve"> </w:t>
      </w:r>
      <w:r w:rsidR="007B7416">
        <w:rPr>
          <w:sz w:val="28"/>
          <w:szCs w:val="28"/>
          <w:lang w:val="it-IT"/>
        </w:rPr>
        <w:t>sono disponibili</w:t>
      </w:r>
      <w:r w:rsidRPr="00010341">
        <w:rPr>
          <w:sz w:val="28"/>
          <w:szCs w:val="28"/>
          <w:lang w:val="it-IT"/>
        </w:rPr>
        <w:t xml:space="preserve"> a concedere audizioni </w:t>
      </w:r>
      <w:proofErr w:type="spellStart"/>
      <w:r w:rsidRPr="00010341">
        <w:rPr>
          <w:i/>
          <w:iCs/>
          <w:sz w:val="28"/>
          <w:szCs w:val="28"/>
          <w:lang w:val="it-IT"/>
        </w:rPr>
        <w:t>pre-submission</w:t>
      </w:r>
      <w:proofErr w:type="spellEnd"/>
      <w:r w:rsidRPr="00010341">
        <w:rPr>
          <w:i/>
          <w:iCs/>
          <w:sz w:val="28"/>
          <w:szCs w:val="28"/>
          <w:lang w:val="it-IT"/>
        </w:rPr>
        <w:t xml:space="preserve"> </w:t>
      </w:r>
      <w:r w:rsidRPr="00010341">
        <w:rPr>
          <w:iCs/>
          <w:sz w:val="28"/>
          <w:szCs w:val="28"/>
          <w:lang w:val="it-IT"/>
        </w:rPr>
        <w:t>in modalità urgente</w:t>
      </w:r>
      <w:r w:rsidR="00010341">
        <w:rPr>
          <w:iCs/>
          <w:sz w:val="28"/>
          <w:szCs w:val="28"/>
          <w:lang w:val="it-IT"/>
        </w:rPr>
        <w:t xml:space="preserve"> in videoconferenza</w:t>
      </w:r>
      <w:r w:rsidRPr="00010341">
        <w:rPr>
          <w:sz w:val="28"/>
          <w:szCs w:val="28"/>
          <w:lang w:val="it-IT"/>
        </w:rPr>
        <w:t xml:space="preserve">. </w:t>
      </w:r>
    </w:p>
    <w:p w14:paraId="5B4AF731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Le richieste di audizione </w:t>
      </w:r>
      <w:r w:rsidR="00010341">
        <w:rPr>
          <w:sz w:val="28"/>
          <w:szCs w:val="28"/>
          <w:lang w:val="it-IT"/>
        </w:rPr>
        <w:t>devono essere indirizzate</w:t>
      </w:r>
      <w:r w:rsidRPr="00010341">
        <w:rPr>
          <w:sz w:val="28"/>
          <w:szCs w:val="28"/>
          <w:lang w:val="it-IT"/>
        </w:rPr>
        <w:t xml:space="preserve"> alla Segreteria della Commissione (per </w:t>
      </w:r>
      <w:r w:rsidR="007B7416">
        <w:rPr>
          <w:sz w:val="28"/>
          <w:szCs w:val="28"/>
          <w:lang w:val="it-IT"/>
        </w:rPr>
        <w:t>e</w:t>
      </w:r>
      <w:r w:rsidRPr="00010341">
        <w:rPr>
          <w:sz w:val="28"/>
          <w:szCs w:val="28"/>
          <w:lang w:val="it-IT"/>
        </w:rPr>
        <w:t xml:space="preserve">-mail all’indirizzo mariafrancesca.cometa@iss.it e per conoscenza a segreteria.commac@iss.it), utilizzando il fac-simile della domanda. </w:t>
      </w:r>
    </w:p>
    <w:p w14:paraId="65FA04FD" w14:textId="67BBA630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>Le richieste devono essere corredate da una relazione riassuntiva e dall’elenco delle doman</w:t>
      </w:r>
      <w:bookmarkStart w:id="0" w:name="_GoBack"/>
      <w:bookmarkEnd w:id="0"/>
      <w:r w:rsidRPr="00010341">
        <w:rPr>
          <w:sz w:val="28"/>
          <w:szCs w:val="28"/>
          <w:lang w:val="it-IT"/>
        </w:rPr>
        <w:t>de che si intend</w:t>
      </w:r>
      <w:r w:rsidR="00F64CE7">
        <w:rPr>
          <w:sz w:val="28"/>
          <w:szCs w:val="28"/>
          <w:lang w:val="it-IT"/>
        </w:rPr>
        <w:t>ono</w:t>
      </w:r>
      <w:r w:rsidRPr="00010341">
        <w:rPr>
          <w:sz w:val="28"/>
          <w:szCs w:val="28"/>
          <w:lang w:val="it-IT"/>
        </w:rPr>
        <w:t xml:space="preserve"> rivolgere agli esperti della Commissione. </w:t>
      </w:r>
    </w:p>
    <w:p w14:paraId="439E5738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La relazione, contenuta in un massimo di 30 pagine deve contenere informazioni su: </w:t>
      </w:r>
    </w:p>
    <w:p w14:paraId="2C84DC1B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-razionale della proposta; </w:t>
      </w:r>
    </w:p>
    <w:p w14:paraId="7FFCCCB3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-tipologia del prodotto (chimico, biologico/biotecnologico, terapia avanzata); </w:t>
      </w:r>
    </w:p>
    <w:p w14:paraId="2045E784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-risultati (o strategia) della sperimentazione non-clinica; </w:t>
      </w:r>
    </w:p>
    <w:p w14:paraId="34CF696D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-sommario del protocollo clinico; </w:t>
      </w:r>
    </w:p>
    <w:p w14:paraId="140C5676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-lista dei partecipanti e loro ruolo nella sperimentazione; </w:t>
      </w:r>
    </w:p>
    <w:p w14:paraId="385DBADE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Le richieste pervenute saranno esaminate dalla Segreteria Tecnico-scientifica, la quale valuterà l’ammissibilità della richiesta. In caso di risposta positiva, la Segreteria stabilirà le modalità e la tempistica dell’audizione e convocherà gli esperti che saranno presenti all’audizione. </w:t>
      </w:r>
    </w:p>
    <w:p w14:paraId="7ED6B3DB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>Le audizioni prevedono una presentazione informale da parte dei ri</w:t>
      </w:r>
      <w:r w:rsidR="00010341" w:rsidRPr="00010341">
        <w:rPr>
          <w:sz w:val="28"/>
          <w:szCs w:val="28"/>
          <w:lang w:val="it-IT"/>
        </w:rPr>
        <w:t>chiedenti (ciascuno per le parti</w:t>
      </w:r>
      <w:r w:rsidRPr="00010341">
        <w:rPr>
          <w:sz w:val="28"/>
          <w:szCs w:val="28"/>
          <w:lang w:val="it-IT"/>
        </w:rPr>
        <w:t xml:space="preserve"> di propria competenza), che dovrà essere contenuta nel limite massimo di 30 minuti totali e sarà seguita da 30 minuti di discussione. </w:t>
      </w:r>
    </w:p>
    <w:p w14:paraId="0DBED744" w14:textId="77777777" w:rsidR="00FB438F" w:rsidRPr="00010341" w:rsidRDefault="00FB438F" w:rsidP="00FB438F">
      <w:pPr>
        <w:jc w:val="both"/>
        <w:rPr>
          <w:sz w:val="28"/>
          <w:szCs w:val="28"/>
          <w:lang w:val="it-IT"/>
        </w:rPr>
      </w:pPr>
      <w:r w:rsidRPr="00010341">
        <w:rPr>
          <w:sz w:val="28"/>
          <w:szCs w:val="28"/>
          <w:lang w:val="it-IT"/>
        </w:rPr>
        <w:t xml:space="preserve">Non è prevista una verbalizzazione da parte della Segreteria Tecnico-scientifica. Il proponente dovrà predisporre una minuta della riunione e inviarla alla segreteria per approvazione. </w:t>
      </w:r>
    </w:p>
    <w:sectPr w:rsidR="00FB438F" w:rsidRPr="00010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8F"/>
    <w:rsid w:val="00010341"/>
    <w:rsid w:val="00165C4A"/>
    <w:rsid w:val="002A698A"/>
    <w:rsid w:val="00556D92"/>
    <w:rsid w:val="007B7416"/>
    <w:rsid w:val="00F64CE7"/>
    <w:rsid w:val="00F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44F09"/>
  <w15:docId w15:val="{B465714B-373D-4A0B-B8AE-094D6290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CE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CE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Superiore di Sanità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Cometa Maria Francesca</dc:creator>
  <cp:keywords/>
  <dc:description/>
  <cp:lastModifiedBy>Cometa Maria Francesca</cp:lastModifiedBy>
  <cp:revision>2</cp:revision>
  <dcterms:created xsi:type="dcterms:W3CDTF">2020-03-17T13:35:00Z</dcterms:created>
  <dcterms:modified xsi:type="dcterms:W3CDTF">2020-03-17T13:35:00Z</dcterms:modified>
</cp:coreProperties>
</file>