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DF3" w:rsidRDefault="004E6E3A" w:rsidP="004C4250">
      <w:pPr>
        <w:autoSpaceDE w:val="0"/>
        <w:autoSpaceDN w:val="0"/>
        <w:adjustRightInd w:val="0"/>
        <w:spacing w:after="0" w:line="240" w:lineRule="auto"/>
        <w:jc w:val="center"/>
        <w:rPr>
          <w:b/>
          <w:bCs/>
          <w:sz w:val="24"/>
          <w:szCs w:val="24"/>
        </w:rPr>
      </w:pPr>
      <w:bookmarkStart w:id="0" w:name="_GoBack"/>
      <w:bookmarkEnd w:id="0"/>
      <w:r>
        <w:rPr>
          <w:b/>
          <w:bCs/>
          <w:sz w:val="24"/>
          <w:szCs w:val="24"/>
        </w:rPr>
        <w:t>MODELLO</w:t>
      </w:r>
      <w:r w:rsidR="008C673C" w:rsidRPr="00AE2003">
        <w:rPr>
          <w:b/>
          <w:bCs/>
          <w:sz w:val="24"/>
          <w:szCs w:val="24"/>
        </w:rPr>
        <w:t xml:space="preserve"> DELLA </w:t>
      </w:r>
      <w:r w:rsidR="00526DF3" w:rsidRPr="00B2141D">
        <w:rPr>
          <w:b/>
          <w:bCs/>
          <w:sz w:val="24"/>
          <w:szCs w:val="24"/>
        </w:rPr>
        <w:t>LETTERA DI TRASMISSIONE</w:t>
      </w:r>
    </w:p>
    <w:p w:rsidR="00526DF3" w:rsidRDefault="00526DF3" w:rsidP="004C4250">
      <w:pPr>
        <w:autoSpaceDE w:val="0"/>
        <w:autoSpaceDN w:val="0"/>
        <w:adjustRightInd w:val="0"/>
        <w:spacing w:after="0" w:line="240" w:lineRule="auto"/>
        <w:jc w:val="center"/>
        <w:rPr>
          <w:b/>
          <w:bCs/>
          <w:sz w:val="24"/>
          <w:szCs w:val="24"/>
        </w:rPr>
      </w:pPr>
      <w:r>
        <w:rPr>
          <w:b/>
          <w:bCs/>
          <w:sz w:val="24"/>
          <w:szCs w:val="24"/>
        </w:rPr>
        <w:t xml:space="preserve">PER LA </w:t>
      </w:r>
      <w:r w:rsidR="008C673C" w:rsidRPr="00AE2003">
        <w:rPr>
          <w:b/>
          <w:bCs/>
          <w:sz w:val="24"/>
          <w:szCs w:val="24"/>
        </w:rPr>
        <w:t>DOMANDA</w:t>
      </w:r>
      <w:r>
        <w:rPr>
          <w:b/>
          <w:bCs/>
          <w:sz w:val="24"/>
          <w:szCs w:val="24"/>
        </w:rPr>
        <w:t xml:space="preserve"> </w:t>
      </w:r>
      <w:r w:rsidR="00A64869" w:rsidRPr="00AE2003">
        <w:rPr>
          <w:b/>
          <w:bCs/>
          <w:sz w:val="24"/>
          <w:szCs w:val="24"/>
        </w:rPr>
        <w:t>DI AUTORIZZAZIONE</w:t>
      </w:r>
    </w:p>
    <w:p w:rsidR="004C4250" w:rsidRPr="00AE2003" w:rsidRDefault="00526DF3" w:rsidP="004C4250">
      <w:pPr>
        <w:autoSpaceDE w:val="0"/>
        <w:autoSpaceDN w:val="0"/>
        <w:adjustRightInd w:val="0"/>
        <w:spacing w:after="0" w:line="240" w:lineRule="auto"/>
        <w:jc w:val="center"/>
        <w:rPr>
          <w:b/>
          <w:bCs/>
          <w:sz w:val="24"/>
          <w:szCs w:val="24"/>
        </w:rPr>
      </w:pPr>
      <w:r>
        <w:rPr>
          <w:b/>
          <w:bCs/>
          <w:sz w:val="24"/>
          <w:szCs w:val="24"/>
        </w:rPr>
        <w:t xml:space="preserve">ALLA </w:t>
      </w:r>
      <w:r w:rsidR="004C4250" w:rsidRPr="00AE2003">
        <w:rPr>
          <w:b/>
          <w:bCs/>
          <w:sz w:val="24"/>
          <w:szCs w:val="24"/>
        </w:rPr>
        <w:t>SPERIMENTAZIONE</w:t>
      </w:r>
      <w:r>
        <w:rPr>
          <w:b/>
          <w:bCs/>
          <w:sz w:val="24"/>
          <w:szCs w:val="24"/>
        </w:rPr>
        <w:t xml:space="preserve"> </w:t>
      </w:r>
      <w:r w:rsidR="004C4250" w:rsidRPr="00AE2003">
        <w:rPr>
          <w:b/>
          <w:bCs/>
          <w:sz w:val="24"/>
          <w:szCs w:val="24"/>
        </w:rPr>
        <w:t xml:space="preserve">CLINICA DI FASE </w:t>
      </w:r>
      <w:r>
        <w:rPr>
          <w:b/>
          <w:bCs/>
          <w:sz w:val="24"/>
          <w:szCs w:val="24"/>
        </w:rPr>
        <w:t>… (</w:t>
      </w:r>
      <w:r w:rsidR="004C4250" w:rsidRPr="00AE2003">
        <w:rPr>
          <w:b/>
          <w:bCs/>
          <w:sz w:val="24"/>
          <w:szCs w:val="24"/>
        </w:rPr>
        <w:t>I</w:t>
      </w:r>
      <w:r w:rsidR="006B28D3" w:rsidRPr="00AE2003">
        <w:rPr>
          <w:b/>
          <w:bCs/>
          <w:sz w:val="24"/>
          <w:szCs w:val="24"/>
        </w:rPr>
        <w:t>,</w:t>
      </w:r>
      <w:r w:rsidR="00E911DB" w:rsidRPr="00AE2003">
        <w:rPr>
          <w:b/>
          <w:bCs/>
          <w:sz w:val="24"/>
          <w:szCs w:val="24"/>
        </w:rPr>
        <w:t xml:space="preserve"> I/II</w:t>
      </w:r>
      <w:r w:rsidR="00EE0B1B">
        <w:rPr>
          <w:b/>
          <w:bCs/>
          <w:sz w:val="24"/>
          <w:szCs w:val="24"/>
        </w:rPr>
        <w:t>,</w:t>
      </w:r>
      <w:r w:rsidR="006B28D3" w:rsidRPr="00AE2003">
        <w:rPr>
          <w:b/>
          <w:bCs/>
          <w:sz w:val="24"/>
          <w:szCs w:val="24"/>
        </w:rPr>
        <w:t xml:space="preserve"> I/III</w:t>
      </w:r>
      <w:r>
        <w:rPr>
          <w:b/>
          <w:bCs/>
          <w:sz w:val="24"/>
          <w:szCs w:val="24"/>
        </w:rPr>
        <w:t>)</w:t>
      </w:r>
    </w:p>
    <w:p w:rsidR="004C4250" w:rsidRPr="004512D7" w:rsidRDefault="004C4250" w:rsidP="004C4250">
      <w:pPr>
        <w:autoSpaceDE w:val="0"/>
        <w:autoSpaceDN w:val="0"/>
        <w:adjustRightInd w:val="0"/>
        <w:spacing w:after="0" w:line="240" w:lineRule="auto"/>
        <w:jc w:val="center"/>
        <w:rPr>
          <w:i/>
          <w:sz w:val="24"/>
          <w:szCs w:val="24"/>
        </w:rPr>
      </w:pPr>
      <w:r w:rsidRPr="004512D7">
        <w:rPr>
          <w:i/>
          <w:sz w:val="24"/>
          <w:szCs w:val="24"/>
        </w:rPr>
        <w:t xml:space="preserve">(su carta intestata dell'istituzione del </w:t>
      </w:r>
      <w:r w:rsidR="005F7D84" w:rsidRPr="004512D7">
        <w:rPr>
          <w:i/>
          <w:sz w:val="24"/>
          <w:szCs w:val="24"/>
        </w:rPr>
        <w:t>Richiedente</w:t>
      </w:r>
      <w:r w:rsidRPr="004512D7">
        <w:rPr>
          <w:i/>
          <w:sz w:val="24"/>
          <w:szCs w:val="24"/>
        </w:rPr>
        <w:t>)</w:t>
      </w:r>
    </w:p>
    <w:p w:rsidR="004C4250" w:rsidRDefault="004C4250" w:rsidP="000C0D0E">
      <w:pPr>
        <w:autoSpaceDE w:val="0"/>
        <w:autoSpaceDN w:val="0"/>
        <w:adjustRightInd w:val="0"/>
        <w:spacing w:after="0" w:line="240" w:lineRule="auto"/>
        <w:rPr>
          <w:sz w:val="24"/>
          <w:szCs w:val="24"/>
        </w:rPr>
      </w:pPr>
    </w:p>
    <w:p w:rsidR="000C0D0E" w:rsidRPr="00AE2003" w:rsidRDefault="000C0D0E" w:rsidP="000C0D0E">
      <w:pPr>
        <w:autoSpaceDE w:val="0"/>
        <w:autoSpaceDN w:val="0"/>
        <w:adjustRightInd w:val="0"/>
        <w:spacing w:after="0" w:line="240" w:lineRule="auto"/>
        <w:rPr>
          <w:sz w:val="24"/>
          <w:szCs w:val="24"/>
        </w:rPr>
      </w:pPr>
    </w:p>
    <w:p w:rsidR="004C4250" w:rsidRPr="00AE2003" w:rsidRDefault="004C4250" w:rsidP="00C83275">
      <w:pPr>
        <w:autoSpaceDE w:val="0"/>
        <w:autoSpaceDN w:val="0"/>
        <w:adjustRightInd w:val="0"/>
        <w:spacing w:after="0" w:line="240" w:lineRule="auto"/>
        <w:ind w:left="6000"/>
        <w:rPr>
          <w:b/>
          <w:sz w:val="24"/>
          <w:szCs w:val="24"/>
        </w:rPr>
      </w:pPr>
      <w:r w:rsidRPr="00AE2003">
        <w:rPr>
          <w:b/>
          <w:sz w:val="24"/>
          <w:szCs w:val="24"/>
        </w:rPr>
        <w:t>Spett.</w:t>
      </w:r>
      <w:r w:rsidR="005C2811" w:rsidRPr="00AE2003">
        <w:rPr>
          <w:b/>
          <w:sz w:val="24"/>
          <w:szCs w:val="24"/>
        </w:rPr>
        <w:t xml:space="preserve"> </w:t>
      </w:r>
      <w:r w:rsidRPr="00AE2003">
        <w:rPr>
          <w:b/>
          <w:sz w:val="24"/>
          <w:szCs w:val="24"/>
        </w:rPr>
        <w:t>le</w:t>
      </w:r>
    </w:p>
    <w:p w:rsidR="00A64869" w:rsidRPr="00AE2003" w:rsidRDefault="00A64869" w:rsidP="00A64869">
      <w:pPr>
        <w:autoSpaceDE w:val="0"/>
        <w:autoSpaceDN w:val="0"/>
        <w:adjustRightInd w:val="0"/>
        <w:spacing w:after="0" w:line="240" w:lineRule="auto"/>
        <w:ind w:left="5736" w:firstLine="264"/>
        <w:rPr>
          <w:sz w:val="24"/>
          <w:szCs w:val="24"/>
        </w:rPr>
      </w:pPr>
    </w:p>
    <w:p w:rsidR="00A64869" w:rsidRPr="00AE2003" w:rsidRDefault="00A64869" w:rsidP="00ED31A9">
      <w:pPr>
        <w:autoSpaceDE w:val="0"/>
        <w:autoSpaceDN w:val="0"/>
        <w:adjustRightInd w:val="0"/>
        <w:spacing w:after="0" w:line="240" w:lineRule="auto"/>
        <w:ind w:left="5736" w:firstLine="264"/>
        <w:rPr>
          <w:b/>
          <w:sz w:val="24"/>
          <w:szCs w:val="24"/>
        </w:rPr>
      </w:pPr>
      <w:r w:rsidRPr="00AE2003">
        <w:rPr>
          <w:b/>
          <w:sz w:val="24"/>
          <w:szCs w:val="24"/>
        </w:rPr>
        <w:t>Ufficio Sperimentazione Clinica</w:t>
      </w:r>
    </w:p>
    <w:p w:rsidR="00A64869" w:rsidRPr="00AE2003" w:rsidRDefault="00A64869" w:rsidP="000C0D0E">
      <w:pPr>
        <w:autoSpaceDE w:val="0"/>
        <w:autoSpaceDN w:val="0"/>
        <w:adjustRightInd w:val="0"/>
        <w:spacing w:after="0" w:line="240" w:lineRule="auto"/>
        <w:ind w:left="5736" w:firstLine="264"/>
        <w:rPr>
          <w:b/>
          <w:sz w:val="24"/>
          <w:szCs w:val="24"/>
        </w:rPr>
      </w:pPr>
      <w:r w:rsidRPr="00AE2003">
        <w:rPr>
          <w:b/>
          <w:sz w:val="24"/>
          <w:szCs w:val="24"/>
        </w:rPr>
        <w:t>AIFA</w:t>
      </w:r>
    </w:p>
    <w:p w:rsidR="00A64869" w:rsidRPr="00AE2003" w:rsidRDefault="00A64869" w:rsidP="00A64869">
      <w:pPr>
        <w:autoSpaceDE w:val="0"/>
        <w:autoSpaceDN w:val="0"/>
        <w:adjustRightInd w:val="0"/>
        <w:spacing w:after="0" w:line="240" w:lineRule="auto"/>
        <w:ind w:left="6000"/>
        <w:rPr>
          <w:b/>
          <w:sz w:val="24"/>
          <w:szCs w:val="24"/>
        </w:rPr>
      </w:pPr>
      <w:r w:rsidRPr="00AE2003">
        <w:rPr>
          <w:b/>
          <w:sz w:val="24"/>
          <w:szCs w:val="24"/>
        </w:rPr>
        <w:t>Via del Tritone, 181</w:t>
      </w:r>
    </w:p>
    <w:p w:rsidR="00A64869" w:rsidRPr="00AE2003" w:rsidRDefault="00ED31A9" w:rsidP="00A64869">
      <w:pPr>
        <w:autoSpaceDE w:val="0"/>
        <w:autoSpaceDN w:val="0"/>
        <w:adjustRightInd w:val="0"/>
        <w:spacing w:after="0" w:line="240" w:lineRule="auto"/>
        <w:ind w:left="6000"/>
        <w:rPr>
          <w:b/>
          <w:sz w:val="24"/>
          <w:szCs w:val="24"/>
        </w:rPr>
      </w:pPr>
      <w:r w:rsidRPr="00AE2003">
        <w:rPr>
          <w:b/>
          <w:sz w:val="24"/>
          <w:szCs w:val="24"/>
        </w:rPr>
        <w:t>00187 Roma</w:t>
      </w:r>
    </w:p>
    <w:p w:rsidR="00D6068D" w:rsidRPr="000C0D0E" w:rsidRDefault="00D6068D" w:rsidP="000C0D0E">
      <w:pPr>
        <w:autoSpaceDE w:val="0"/>
        <w:autoSpaceDN w:val="0"/>
        <w:adjustRightInd w:val="0"/>
        <w:spacing w:after="0" w:line="240" w:lineRule="auto"/>
        <w:rPr>
          <w:sz w:val="24"/>
          <w:szCs w:val="24"/>
        </w:rPr>
      </w:pPr>
    </w:p>
    <w:p w:rsidR="00D6068D" w:rsidRPr="00AE2003" w:rsidRDefault="00D6068D" w:rsidP="00CC474B">
      <w:pPr>
        <w:autoSpaceDE w:val="0"/>
        <w:autoSpaceDN w:val="0"/>
        <w:adjustRightInd w:val="0"/>
        <w:spacing w:after="0" w:line="240" w:lineRule="auto"/>
        <w:ind w:left="5152"/>
        <w:rPr>
          <w:b/>
          <w:sz w:val="24"/>
          <w:szCs w:val="24"/>
        </w:rPr>
      </w:pPr>
      <w:r w:rsidRPr="00AE2003">
        <w:rPr>
          <w:b/>
          <w:sz w:val="24"/>
          <w:szCs w:val="24"/>
        </w:rPr>
        <w:t>e</w:t>
      </w:r>
      <w:r w:rsidR="00ED31A9" w:rsidRPr="00AE2003">
        <w:rPr>
          <w:b/>
          <w:sz w:val="24"/>
          <w:szCs w:val="24"/>
        </w:rPr>
        <w:t>,</w:t>
      </w:r>
      <w:r w:rsidR="00CC474B">
        <w:rPr>
          <w:b/>
          <w:sz w:val="24"/>
          <w:szCs w:val="24"/>
        </w:rPr>
        <w:t xml:space="preserve"> p.c.     </w:t>
      </w:r>
      <w:r w:rsidRPr="00AE2003">
        <w:rPr>
          <w:b/>
          <w:sz w:val="24"/>
          <w:szCs w:val="24"/>
        </w:rPr>
        <w:t>Segreteria</w:t>
      </w:r>
    </w:p>
    <w:p w:rsidR="00D6068D" w:rsidRPr="00AE2003" w:rsidRDefault="00D6068D" w:rsidP="00D6068D">
      <w:pPr>
        <w:autoSpaceDE w:val="0"/>
        <w:autoSpaceDN w:val="0"/>
        <w:adjustRightInd w:val="0"/>
        <w:spacing w:after="0" w:line="240" w:lineRule="auto"/>
        <w:ind w:left="6000"/>
        <w:rPr>
          <w:b/>
          <w:sz w:val="24"/>
          <w:szCs w:val="24"/>
        </w:rPr>
      </w:pPr>
      <w:r w:rsidRPr="00AE2003">
        <w:rPr>
          <w:b/>
          <w:sz w:val="24"/>
          <w:szCs w:val="24"/>
        </w:rPr>
        <w:t>Comm</w:t>
      </w:r>
      <w:smartTag w:uri="urn:schemas-microsoft-com:office:smarttags" w:element="PersonName">
        <w:r w:rsidRPr="00AE2003">
          <w:rPr>
            <w:b/>
            <w:sz w:val="24"/>
            <w:szCs w:val="24"/>
          </w:rPr>
          <w:t>is</w:t>
        </w:r>
      </w:smartTag>
      <w:r w:rsidRPr="00AE2003">
        <w:rPr>
          <w:b/>
          <w:sz w:val="24"/>
          <w:szCs w:val="24"/>
        </w:rPr>
        <w:t>sione per l</w:t>
      </w:r>
      <w:smartTag w:uri="urn:schemas-microsoft-com:office:smarttags" w:element="PersonName">
        <w:r w:rsidRPr="00AE2003">
          <w:rPr>
            <w:b/>
            <w:sz w:val="24"/>
            <w:szCs w:val="24"/>
          </w:rPr>
          <w:t>'</w:t>
        </w:r>
      </w:smartTag>
      <w:r w:rsidRPr="00AE2003">
        <w:rPr>
          <w:b/>
          <w:sz w:val="24"/>
          <w:szCs w:val="24"/>
        </w:rPr>
        <w:t>amm</w:t>
      </w:r>
      <w:smartTag w:uri="urn:schemas-microsoft-com:office:smarttags" w:element="PersonName">
        <w:r w:rsidRPr="00AE2003">
          <w:rPr>
            <w:b/>
            <w:sz w:val="24"/>
            <w:szCs w:val="24"/>
          </w:rPr>
          <w:t>is</w:t>
        </w:r>
      </w:smartTag>
      <w:r w:rsidRPr="00AE2003">
        <w:rPr>
          <w:b/>
          <w:sz w:val="24"/>
          <w:szCs w:val="24"/>
        </w:rPr>
        <w:t>sibilità alla sperimentazione clinica di Fa</w:t>
      </w:r>
      <w:smartTag w:uri="urn:schemas-microsoft-com:office:smarttags" w:element="PersonName">
        <w:r w:rsidRPr="00AE2003">
          <w:rPr>
            <w:b/>
            <w:sz w:val="24"/>
            <w:szCs w:val="24"/>
          </w:rPr>
          <w:t>se</w:t>
        </w:r>
      </w:smartTag>
      <w:r w:rsidRPr="00AE2003">
        <w:rPr>
          <w:b/>
          <w:sz w:val="24"/>
          <w:szCs w:val="24"/>
        </w:rPr>
        <w:t xml:space="preserve"> I</w:t>
      </w:r>
    </w:p>
    <w:p w:rsidR="00D6068D" w:rsidRPr="00AE2003" w:rsidRDefault="00D6068D" w:rsidP="00D6068D">
      <w:pPr>
        <w:autoSpaceDE w:val="0"/>
        <w:autoSpaceDN w:val="0"/>
        <w:adjustRightInd w:val="0"/>
        <w:spacing w:after="0" w:line="240" w:lineRule="auto"/>
        <w:ind w:left="5292" w:firstLine="708"/>
        <w:rPr>
          <w:b/>
          <w:sz w:val="24"/>
          <w:szCs w:val="24"/>
        </w:rPr>
      </w:pPr>
      <w:r w:rsidRPr="00AE2003">
        <w:rPr>
          <w:b/>
          <w:sz w:val="24"/>
          <w:szCs w:val="24"/>
        </w:rPr>
        <w:t>Istituto Superiore di Sanità</w:t>
      </w:r>
    </w:p>
    <w:p w:rsidR="00D6068D" w:rsidRPr="00AE2003" w:rsidRDefault="00D6068D" w:rsidP="00D6068D">
      <w:pPr>
        <w:autoSpaceDE w:val="0"/>
        <w:autoSpaceDN w:val="0"/>
        <w:adjustRightInd w:val="0"/>
        <w:spacing w:after="0" w:line="240" w:lineRule="auto"/>
        <w:ind w:left="5292" w:firstLine="708"/>
        <w:rPr>
          <w:b/>
          <w:sz w:val="24"/>
          <w:szCs w:val="24"/>
        </w:rPr>
      </w:pPr>
      <w:r w:rsidRPr="00AE2003">
        <w:rPr>
          <w:b/>
          <w:sz w:val="24"/>
          <w:szCs w:val="24"/>
        </w:rPr>
        <w:t>Viale Regina Elena, 299</w:t>
      </w:r>
    </w:p>
    <w:p w:rsidR="00D6068D" w:rsidRPr="00AE2003" w:rsidRDefault="00ED31A9" w:rsidP="00D6068D">
      <w:pPr>
        <w:autoSpaceDE w:val="0"/>
        <w:autoSpaceDN w:val="0"/>
        <w:adjustRightInd w:val="0"/>
        <w:spacing w:after="0" w:line="240" w:lineRule="auto"/>
        <w:ind w:left="5292" w:firstLine="708"/>
        <w:rPr>
          <w:b/>
          <w:sz w:val="24"/>
          <w:szCs w:val="24"/>
        </w:rPr>
      </w:pPr>
      <w:r w:rsidRPr="00AE2003">
        <w:rPr>
          <w:b/>
          <w:sz w:val="24"/>
          <w:szCs w:val="24"/>
        </w:rPr>
        <w:t>00161</w:t>
      </w:r>
      <w:r w:rsidR="00D6068D" w:rsidRPr="00AE2003">
        <w:rPr>
          <w:b/>
          <w:sz w:val="24"/>
          <w:szCs w:val="24"/>
        </w:rPr>
        <w:t xml:space="preserve"> Roma</w:t>
      </w:r>
    </w:p>
    <w:p w:rsidR="00A64869" w:rsidRPr="000C0D0E" w:rsidRDefault="00A64869" w:rsidP="00FE49EC">
      <w:pPr>
        <w:autoSpaceDE w:val="0"/>
        <w:autoSpaceDN w:val="0"/>
        <w:adjustRightInd w:val="0"/>
        <w:spacing w:after="0" w:line="240" w:lineRule="auto"/>
        <w:rPr>
          <w:sz w:val="24"/>
          <w:szCs w:val="24"/>
        </w:rPr>
      </w:pPr>
    </w:p>
    <w:p w:rsidR="00FE49EC" w:rsidRPr="000C0D0E" w:rsidRDefault="00FE49EC" w:rsidP="00FE49EC">
      <w:pPr>
        <w:autoSpaceDE w:val="0"/>
        <w:autoSpaceDN w:val="0"/>
        <w:adjustRightInd w:val="0"/>
        <w:spacing w:after="0" w:line="240" w:lineRule="auto"/>
        <w:rPr>
          <w:sz w:val="24"/>
          <w:szCs w:val="24"/>
        </w:rPr>
      </w:pPr>
    </w:p>
    <w:p w:rsidR="004C4250" w:rsidRPr="00AE2003" w:rsidRDefault="004C4250" w:rsidP="004C4250">
      <w:pPr>
        <w:autoSpaceDE w:val="0"/>
        <w:autoSpaceDN w:val="0"/>
        <w:adjustRightInd w:val="0"/>
        <w:spacing w:after="0" w:line="240" w:lineRule="auto"/>
        <w:rPr>
          <w:sz w:val="24"/>
          <w:szCs w:val="24"/>
        </w:rPr>
      </w:pPr>
      <w:r w:rsidRPr="00AE2003">
        <w:rPr>
          <w:b/>
          <w:sz w:val="24"/>
          <w:szCs w:val="24"/>
        </w:rPr>
        <w:t>Oggetto</w:t>
      </w:r>
      <w:r w:rsidRPr="00AE2003">
        <w:rPr>
          <w:sz w:val="24"/>
          <w:szCs w:val="24"/>
        </w:rPr>
        <w:t xml:space="preserve">: Richiesta di </w:t>
      </w:r>
      <w:r w:rsidR="00A64869" w:rsidRPr="00AE2003">
        <w:rPr>
          <w:sz w:val="24"/>
          <w:szCs w:val="24"/>
        </w:rPr>
        <w:t xml:space="preserve">autorizzazione della </w:t>
      </w:r>
      <w:r w:rsidR="00FC3C95" w:rsidRPr="00AE2003">
        <w:rPr>
          <w:sz w:val="24"/>
          <w:szCs w:val="24"/>
        </w:rPr>
        <w:t xml:space="preserve">SPERIMENTAZIONE CLINICA </w:t>
      </w:r>
      <w:r w:rsidRPr="00AE2003">
        <w:rPr>
          <w:sz w:val="24"/>
          <w:szCs w:val="24"/>
        </w:rPr>
        <w:t xml:space="preserve">di </w:t>
      </w:r>
      <w:r w:rsidR="0078340E" w:rsidRPr="00AE2003">
        <w:rPr>
          <w:sz w:val="24"/>
          <w:szCs w:val="24"/>
        </w:rPr>
        <w:t>Fase</w:t>
      </w:r>
      <w:r w:rsidR="0078340E">
        <w:rPr>
          <w:sz w:val="24"/>
          <w:szCs w:val="24"/>
        </w:rPr>
        <w:t xml:space="preserve"> </w:t>
      </w:r>
      <w:r w:rsidR="00526DF3">
        <w:rPr>
          <w:sz w:val="24"/>
          <w:szCs w:val="24"/>
        </w:rPr>
        <w:t>…</w:t>
      </w:r>
      <w:r w:rsidRPr="00AE2003">
        <w:rPr>
          <w:sz w:val="24"/>
          <w:szCs w:val="24"/>
        </w:rPr>
        <w:t xml:space="preserve"> </w:t>
      </w:r>
      <w:r w:rsidR="00526DF3">
        <w:rPr>
          <w:sz w:val="24"/>
          <w:szCs w:val="24"/>
        </w:rPr>
        <w:t>(</w:t>
      </w:r>
      <w:r w:rsidRPr="00AE2003">
        <w:rPr>
          <w:sz w:val="24"/>
          <w:szCs w:val="24"/>
        </w:rPr>
        <w:t>I</w:t>
      </w:r>
      <w:r w:rsidR="006B28D3" w:rsidRPr="00AE2003">
        <w:rPr>
          <w:sz w:val="24"/>
          <w:szCs w:val="24"/>
        </w:rPr>
        <w:t>,</w:t>
      </w:r>
      <w:r w:rsidR="00E911DB" w:rsidRPr="00AE2003">
        <w:rPr>
          <w:sz w:val="24"/>
          <w:szCs w:val="24"/>
        </w:rPr>
        <w:t xml:space="preserve"> I/II</w:t>
      </w:r>
      <w:r w:rsidR="00EE0B1B">
        <w:rPr>
          <w:sz w:val="24"/>
          <w:szCs w:val="24"/>
        </w:rPr>
        <w:t>,</w:t>
      </w:r>
      <w:r w:rsidR="006B28D3" w:rsidRPr="00AE2003">
        <w:rPr>
          <w:sz w:val="24"/>
          <w:szCs w:val="24"/>
        </w:rPr>
        <w:t xml:space="preserve"> I/III</w:t>
      </w:r>
      <w:r w:rsidR="00526DF3">
        <w:rPr>
          <w:sz w:val="24"/>
          <w:szCs w:val="24"/>
        </w:rPr>
        <w:t>)</w:t>
      </w:r>
      <w:r w:rsidR="006B28D3" w:rsidRPr="00AE2003">
        <w:rPr>
          <w:sz w:val="24"/>
          <w:szCs w:val="24"/>
        </w:rPr>
        <w:t xml:space="preserve"> </w:t>
      </w:r>
      <w:r w:rsidR="00ED31A9" w:rsidRPr="00AE2003">
        <w:rPr>
          <w:sz w:val="24"/>
          <w:szCs w:val="24"/>
        </w:rPr>
        <w:t>in Italia</w:t>
      </w:r>
    </w:p>
    <w:p w:rsidR="004C4250" w:rsidRPr="00AE2003" w:rsidRDefault="004C4250" w:rsidP="004C4250">
      <w:pPr>
        <w:autoSpaceDE w:val="0"/>
        <w:autoSpaceDN w:val="0"/>
        <w:adjustRightInd w:val="0"/>
        <w:spacing w:after="0"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1E0" w:firstRow="1" w:lastRow="1" w:firstColumn="1" w:lastColumn="1" w:noHBand="0" w:noVBand="0"/>
      </w:tblPr>
      <w:tblGrid>
        <w:gridCol w:w="4264"/>
        <w:gridCol w:w="5698"/>
      </w:tblGrid>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526DF3" w:rsidP="00526DF3">
            <w:pPr>
              <w:jc w:val="both"/>
              <w:rPr>
                <w:b/>
              </w:rPr>
            </w:pPr>
            <w:r>
              <w:rPr>
                <w:b/>
              </w:rPr>
              <w:t xml:space="preserve">Numero </w:t>
            </w:r>
            <w:r w:rsidR="009D317D" w:rsidRPr="00AE2003">
              <w:rPr>
                <w:b/>
              </w:rPr>
              <w:t>Eudra</w:t>
            </w:r>
            <w:r w:rsidR="00CA7E41" w:rsidRPr="00AE2003">
              <w:rPr>
                <w:b/>
              </w:rPr>
              <w:t>CT</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9D317D" w:rsidP="004A3BEE">
            <w:pPr>
              <w:jc w:val="both"/>
              <w:rPr>
                <w:b/>
              </w:rPr>
            </w:pPr>
            <w:r w:rsidRPr="00AE2003">
              <w:rPr>
                <w:b/>
              </w:rPr>
              <w:t>Numero VHP</w:t>
            </w:r>
            <w:r w:rsidR="00484F4C">
              <w:rPr>
                <w:b/>
              </w:rPr>
              <w:t xml:space="preserve"> </w:t>
            </w:r>
            <w:r w:rsidR="00484F4C" w:rsidRPr="00484F4C">
              <w:rPr>
                <w:rStyle w:val="Rimandonotadichiusura"/>
                <w:b/>
                <w:color w:val="FF0000"/>
                <w:sz w:val="20"/>
              </w:rPr>
              <w:endnoteReference w:id="1"/>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9D317D" w:rsidP="004A3BEE">
            <w:pPr>
              <w:jc w:val="both"/>
              <w:rPr>
                <w:b/>
              </w:rPr>
            </w:pPr>
            <w:r w:rsidRPr="00AE2003">
              <w:rPr>
                <w:b/>
              </w:rPr>
              <w:t xml:space="preserve">Titolo </w:t>
            </w:r>
            <w:r w:rsidR="00CF3C64">
              <w:rPr>
                <w:b/>
              </w:rPr>
              <w:t>P</w:t>
            </w:r>
            <w:r w:rsidRPr="00AE2003">
              <w:rPr>
                <w:b/>
              </w:rPr>
              <w:t>rotocollo</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autoSpaceDE w:val="0"/>
              <w:autoSpaceDN w:val="0"/>
              <w:adjustRightInd w:val="0"/>
              <w:jc w:val="both"/>
              <w:rPr>
                <w:lang w:val="en-US"/>
              </w:rPr>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9D317D" w:rsidP="004A3BEE">
            <w:pPr>
              <w:jc w:val="both"/>
              <w:rPr>
                <w:b/>
              </w:rPr>
            </w:pPr>
            <w:r w:rsidRPr="00AE2003">
              <w:rPr>
                <w:b/>
              </w:rPr>
              <w:t xml:space="preserve">Codice </w:t>
            </w:r>
            <w:r w:rsidR="00CF3C64">
              <w:rPr>
                <w:b/>
              </w:rPr>
              <w:t>P</w:t>
            </w:r>
            <w:r w:rsidRPr="00AE2003">
              <w:rPr>
                <w:b/>
              </w:rPr>
              <w:t>rotocollo</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ED31A9"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D31A9" w:rsidRPr="00AE2003" w:rsidRDefault="00ED31A9" w:rsidP="00A75E60">
            <w:pPr>
              <w:jc w:val="both"/>
              <w:rPr>
                <w:b/>
              </w:rPr>
            </w:pPr>
            <w:r w:rsidRPr="00AE2003">
              <w:rPr>
                <w:b/>
              </w:rPr>
              <w:t>Fase</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ED31A9" w:rsidRPr="00AE2003" w:rsidRDefault="00ED31A9" w:rsidP="00A75E60">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9D317D" w:rsidP="004A3BEE">
            <w:pPr>
              <w:jc w:val="both"/>
              <w:rPr>
                <w:b/>
              </w:rPr>
            </w:pPr>
            <w:r w:rsidRPr="00AE2003">
              <w:rPr>
                <w:b/>
              </w:rPr>
              <w:t>First in human</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9C6BA4" w:rsidP="004A3BEE">
            <w:pPr>
              <w:jc w:val="both"/>
              <w:rPr>
                <w:b/>
              </w:rPr>
            </w:pPr>
            <w:r>
              <w:rPr>
                <w:b/>
              </w:rPr>
              <w:t>Promotore (s</w:t>
            </w:r>
            <w:r w:rsidR="00ED31A9" w:rsidRPr="00AE2003">
              <w:rPr>
                <w:b/>
              </w:rPr>
              <w:t>ezione B1-CTA</w:t>
            </w:r>
            <w:r w:rsidR="009D317D" w:rsidRPr="00AE2003">
              <w:rPr>
                <w:b/>
              </w:rPr>
              <w:t>)</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D317D" w:rsidRPr="00AE2003" w:rsidRDefault="009D317D" w:rsidP="009C6BA4">
            <w:pPr>
              <w:jc w:val="both"/>
              <w:rPr>
                <w:b/>
              </w:rPr>
            </w:pPr>
            <w:r w:rsidRPr="00AE2003">
              <w:rPr>
                <w:b/>
              </w:rPr>
              <w:t>Rappresentante Legale (</w:t>
            </w:r>
            <w:r w:rsidR="009C6BA4">
              <w:rPr>
                <w:b/>
              </w:rPr>
              <w:t>s</w:t>
            </w:r>
            <w:r w:rsidRPr="00AE2003">
              <w:rPr>
                <w:b/>
              </w:rPr>
              <w:t>ezione B2-CTA)</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D317D" w:rsidRPr="00AE2003" w:rsidRDefault="009C6BA4" w:rsidP="004A3BEE">
            <w:pPr>
              <w:jc w:val="both"/>
              <w:rPr>
                <w:b/>
              </w:rPr>
            </w:pPr>
            <w:r>
              <w:rPr>
                <w:b/>
              </w:rPr>
              <w:t>Richiedente (s</w:t>
            </w:r>
            <w:r w:rsidR="009D317D" w:rsidRPr="00AE2003">
              <w:rPr>
                <w:b/>
              </w:rPr>
              <w:t>ezione C-CTA)</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r w:rsidR="009D317D" w:rsidRPr="00AE2003" w:rsidTr="00EB3B8B">
        <w:tc>
          <w:tcPr>
            <w:tcW w:w="21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317D" w:rsidRPr="00AE2003" w:rsidRDefault="009D317D" w:rsidP="004A3BEE">
            <w:pPr>
              <w:jc w:val="both"/>
              <w:rPr>
                <w:b/>
              </w:rPr>
            </w:pPr>
            <w:r w:rsidRPr="00AE2003">
              <w:rPr>
                <w:b/>
              </w:rPr>
              <w:t>Centro coordinatore</w:t>
            </w:r>
          </w:p>
        </w:tc>
        <w:tc>
          <w:tcPr>
            <w:tcW w:w="2860" w:type="pct"/>
            <w:tcBorders>
              <w:top w:val="single" w:sz="4" w:space="0" w:color="auto"/>
              <w:left w:val="single" w:sz="4" w:space="0" w:color="auto"/>
              <w:bottom w:val="single" w:sz="4" w:space="0" w:color="auto"/>
              <w:right w:val="single" w:sz="4" w:space="0" w:color="auto"/>
            </w:tcBorders>
            <w:shd w:val="clear" w:color="auto" w:fill="EEECE1" w:themeFill="background2"/>
          </w:tcPr>
          <w:p w:rsidR="009D317D" w:rsidRPr="00AE2003" w:rsidRDefault="009D317D" w:rsidP="004A3BEE">
            <w:pPr>
              <w:jc w:val="both"/>
            </w:pPr>
          </w:p>
        </w:tc>
      </w:tr>
    </w:tbl>
    <w:p w:rsidR="00C83275" w:rsidRPr="009B648E" w:rsidRDefault="00C83275" w:rsidP="009B648E">
      <w:pPr>
        <w:autoSpaceDE w:val="0"/>
        <w:autoSpaceDN w:val="0"/>
        <w:adjustRightInd w:val="0"/>
        <w:spacing w:after="0" w:line="240" w:lineRule="auto"/>
        <w:rPr>
          <w:sz w:val="24"/>
          <w:szCs w:val="24"/>
        </w:rPr>
      </w:pPr>
    </w:p>
    <w:p w:rsidR="004C4250" w:rsidRDefault="004C4250" w:rsidP="00FD607F">
      <w:pPr>
        <w:autoSpaceDE w:val="0"/>
        <w:autoSpaceDN w:val="0"/>
        <w:adjustRightInd w:val="0"/>
        <w:spacing w:after="0" w:line="240" w:lineRule="auto"/>
        <w:jc w:val="both"/>
        <w:rPr>
          <w:sz w:val="24"/>
          <w:szCs w:val="24"/>
        </w:rPr>
      </w:pPr>
      <w:r w:rsidRPr="00AE2003">
        <w:rPr>
          <w:sz w:val="24"/>
          <w:szCs w:val="24"/>
        </w:rPr>
        <w:t xml:space="preserve">Lo scrivente </w:t>
      </w:r>
      <w:r w:rsidR="004512D7" w:rsidRPr="00582D1B">
        <w:rPr>
          <w:i/>
          <w:sz w:val="24"/>
          <w:szCs w:val="24"/>
        </w:rPr>
        <w:t>(</w:t>
      </w:r>
      <w:r w:rsidRPr="00582D1B">
        <w:rPr>
          <w:i/>
          <w:iCs/>
          <w:sz w:val="24"/>
          <w:szCs w:val="24"/>
        </w:rPr>
        <w:t xml:space="preserve">indicare la denominazione </w:t>
      </w:r>
      <w:r w:rsidR="00246229" w:rsidRPr="00582D1B">
        <w:rPr>
          <w:i/>
          <w:iCs/>
          <w:sz w:val="24"/>
          <w:szCs w:val="24"/>
        </w:rPr>
        <w:t>del Richiedente</w:t>
      </w:r>
      <w:r w:rsidRPr="00582D1B">
        <w:rPr>
          <w:i/>
          <w:sz w:val="24"/>
          <w:szCs w:val="24"/>
        </w:rPr>
        <w:t>)</w:t>
      </w:r>
      <w:r w:rsidRPr="00AE2003">
        <w:rPr>
          <w:sz w:val="24"/>
          <w:szCs w:val="24"/>
        </w:rPr>
        <w:t xml:space="preserve"> chiede a</w:t>
      </w:r>
      <w:r w:rsidR="00437B2B" w:rsidRPr="00AE2003">
        <w:rPr>
          <w:sz w:val="24"/>
          <w:szCs w:val="24"/>
        </w:rPr>
        <w:t xml:space="preserve"> </w:t>
      </w:r>
      <w:r w:rsidR="00A64869" w:rsidRPr="00AE2003">
        <w:rPr>
          <w:sz w:val="24"/>
          <w:szCs w:val="24"/>
        </w:rPr>
        <w:t>codesta</w:t>
      </w:r>
      <w:r w:rsidRPr="00AE2003">
        <w:rPr>
          <w:sz w:val="24"/>
          <w:szCs w:val="24"/>
        </w:rPr>
        <w:t xml:space="preserve"> </w:t>
      </w:r>
      <w:r w:rsidR="00A64869" w:rsidRPr="00AE2003">
        <w:rPr>
          <w:sz w:val="24"/>
          <w:szCs w:val="24"/>
        </w:rPr>
        <w:t xml:space="preserve">Agenzia </w:t>
      </w:r>
      <w:r w:rsidR="008A2545" w:rsidRPr="00AE2003">
        <w:rPr>
          <w:sz w:val="24"/>
          <w:szCs w:val="24"/>
        </w:rPr>
        <w:t xml:space="preserve">l’autorizzazione </w:t>
      </w:r>
      <w:r w:rsidR="00A64869" w:rsidRPr="00AE2003">
        <w:rPr>
          <w:sz w:val="24"/>
          <w:szCs w:val="24"/>
        </w:rPr>
        <w:t>alla</w:t>
      </w:r>
      <w:r w:rsidR="005F2CA3" w:rsidRPr="00AE2003">
        <w:rPr>
          <w:sz w:val="24"/>
          <w:szCs w:val="24"/>
        </w:rPr>
        <w:t xml:space="preserve"> </w:t>
      </w:r>
      <w:r w:rsidR="00A64869" w:rsidRPr="00AE2003">
        <w:rPr>
          <w:sz w:val="24"/>
          <w:szCs w:val="24"/>
        </w:rPr>
        <w:t xml:space="preserve">conduzione </w:t>
      </w:r>
      <w:r w:rsidRPr="00AE2003">
        <w:rPr>
          <w:sz w:val="24"/>
          <w:szCs w:val="24"/>
        </w:rPr>
        <w:t>della sperimentazione in oggetto, ai sensi del DPR n. 439 del 21 settembre 2001</w:t>
      </w:r>
      <w:r w:rsidR="006B28D3" w:rsidRPr="00AE2003">
        <w:rPr>
          <w:sz w:val="24"/>
          <w:szCs w:val="24"/>
        </w:rPr>
        <w:t>,</w:t>
      </w:r>
      <w:r w:rsidR="00C83275" w:rsidRPr="00AE2003">
        <w:rPr>
          <w:sz w:val="24"/>
          <w:szCs w:val="24"/>
        </w:rPr>
        <w:t xml:space="preserve"> Legge n.</w:t>
      </w:r>
      <w:r w:rsidR="000C3F32" w:rsidRPr="00AE2003">
        <w:rPr>
          <w:sz w:val="24"/>
          <w:szCs w:val="24"/>
        </w:rPr>
        <w:t xml:space="preserve"> </w:t>
      </w:r>
      <w:r w:rsidR="00C83275" w:rsidRPr="00AE2003">
        <w:rPr>
          <w:sz w:val="24"/>
          <w:szCs w:val="24"/>
        </w:rPr>
        <w:t>189 dell’8 novembre 2012</w:t>
      </w:r>
      <w:r w:rsidR="006B28D3" w:rsidRPr="00AE2003">
        <w:rPr>
          <w:sz w:val="24"/>
          <w:szCs w:val="24"/>
        </w:rPr>
        <w:t xml:space="preserve"> e DM 27 aprile 2015</w:t>
      </w:r>
      <w:r w:rsidR="000C3F32" w:rsidRPr="00AE2003">
        <w:rPr>
          <w:sz w:val="24"/>
          <w:szCs w:val="24"/>
        </w:rPr>
        <w:t>.</w:t>
      </w:r>
    </w:p>
    <w:p w:rsidR="009B648E" w:rsidRDefault="009B648E" w:rsidP="00FD607F">
      <w:pPr>
        <w:autoSpaceDE w:val="0"/>
        <w:autoSpaceDN w:val="0"/>
        <w:adjustRightInd w:val="0"/>
        <w:spacing w:after="0" w:line="240" w:lineRule="auto"/>
        <w:jc w:val="both"/>
        <w:rPr>
          <w:sz w:val="24"/>
          <w:szCs w:val="24"/>
        </w:rPr>
      </w:pPr>
    </w:p>
    <w:tbl>
      <w:tblPr>
        <w:tblStyle w:val="Grigliatabella"/>
        <w:tblW w:w="10173" w:type="dxa"/>
        <w:tblLook w:val="04A0" w:firstRow="1" w:lastRow="0" w:firstColumn="1" w:lastColumn="0" w:noHBand="0" w:noVBand="1"/>
      </w:tblPr>
      <w:tblGrid>
        <w:gridCol w:w="709"/>
        <w:gridCol w:w="9464"/>
      </w:tblGrid>
      <w:tr w:rsidR="007E0D14" w:rsidRPr="007E0D14" w:rsidTr="00EB40D3">
        <w:trPr>
          <w:cantSplit/>
          <w:trHeight w:val="454"/>
        </w:trPr>
        <w:tc>
          <w:tcPr>
            <w:tcW w:w="10173" w:type="dxa"/>
            <w:gridSpan w:val="2"/>
          </w:tcPr>
          <w:p w:rsidR="0099442E" w:rsidRDefault="00081AA6" w:rsidP="00C13656">
            <w:pPr>
              <w:spacing w:after="120"/>
              <w:rPr>
                <w:rFonts w:asciiTheme="minorHAnsi" w:hAnsiTheme="minorHAnsi" w:cstheme="minorHAnsi"/>
                <w:b/>
                <w:sz w:val="24"/>
                <w:szCs w:val="24"/>
              </w:rPr>
            </w:pPr>
            <w:r w:rsidRPr="00081AA6">
              <w:rPr>
                <w:rFonts w:asciiTheme="minorHAnsi" w:hAnsiTheme="minorHAnsi" w:cstheme="minorHAnsi"/>
                <w:b/>
                <w:sz w:val="24"/>
                <w:szCs w:val="24"/>
              </w:rPr>
              <w:t>Si comunica che:</w:t>
            </w:r>
          </w:p>
        </w:tc>
      </w:tr>
      <w:tr w:rsidR="007E0D14" w:rsidRPr="007E0D14" w:rsidTr="00EB3B8B">
        <w:trPr>
          <w:cantSplit/>
          <w:trHeight w:val="454"/>
        </w:trPr>
        <w:tc>
          <w:tcPr>
            <w:tcW w:w="10173" w:type="dxa"/>
            <w:gridSpan w:val="2"/>
            <w:shd w:val="clear" w:color="auto" w:fill="EEECE1" w:themeFill="background2"/>
          </w:tcPr>
          <w:p w:rsidR="0099442E" w:rsidRDefault="00081AA6" w:rsidP="00C13656">
            <w:pPr>
              <w:spacing w:after="120"/>
              <w:rPr>
                <w:rFonts w:asciiTheme="minorHAnsi" w:hAnsiTheme="minorHAnsi" w:cstheme="minorHAnsi"/>
                <w:bCs/>
                <w:sz w:val="24"/>
                <w:szCs w:val="24"/>
              </w:rPr>
            </w:pPr>
            <w:r w:rsidRPr="00081AA6">
              <w:rPr>
                <w:rFonts w:asciiTheme="minorHAnsi" w:hAnsiTheme="minorHAnsi"/>
                <w:bCs/>
                <w:sz w:val="24"/>
                <w:szCs w:val="24"/>
              </w:rPr>
              <w:t>Il Protocollo sperimentale prevede la partecipazione di:</w:t>
            </w:r>
          </w:p>
        </w:tc>
      </w:tr>
      <w:tr w:rsidR="007E0D14" w:rsidRPr="007E0D14" w:rsidTr="00EB40D3">
        <w:trPr>
          <w:cantSplit/>
          <w:trHeight w:val="454"/>
        </w:trPr>
        <w:tc>
          <w:tcPr>
            <w:tcW w:w="10173" w:type="dxa"/>
            <w:gridSpan w:val="2"/>
          </w:tcPr>
          <w:p w:rsidR="0099442E" w:rsidRDefault="00081AA6" w:rsidP="00C13656">
            <w:pPr>
              <w:spacing w:after="120"/>
              <w:rPr>
                <w:rFonts w:asciiTheme="minorHAnsi" w:hAnsiTheme="minorHAnsi" w:cstheme="minorHAnsi"/>
                <w:bCs/>
                <w:sz w:val="24"/>
                <w:szCs w:val="24"/>
              </w:rPr>
            </w:pPr>
            <w:r w:rsidRPr="00081AA6">
              <w:rPr>
                <w:rFonts w:asciiTheme="minorHAnsi" w:hAnsiTheme="minorHAnsi"/>
                <w:bCs/>
                <w:i/>
                <w:sz w:val="24"/>
                <w:szCs w:val="24"/>
              </w:rPr>
              <w:t>Specificare se volontari sani, pazienti o popolazioni vulnerabili:</w:t>
            </w:r>
          </w:p>
        </w:tc>
      </w:tr>
      <w:tr w:rsidR="007E0D14" w:rsidRPr="007E0D14" w:rsidTr="00EB3B8B">
        <w:trPr>
          <w:cantSplit/>
          <w:trHeight w:val="454"/>
        </w:trPr>
        <w:tc>
          <w:tcPr>
            <w:tcW w:w="10173" w:type="dxa"/>
            <w:gridSpan w:val="2"/>
            <w:shd w:val="clear" w:color="auto" w:fill="EEECE1" w:themeFill="background2"/>
          </w:tcPr>
          <w:p w:rsidR="0099442E" w:rsidRDefault="00081AA6" w:rsidP="00C13656">
            <w:pPr>
              <w:spacing w:after="120"/>
              <w:jc w:val="both"/>
              <w:rPr>
                <w:rFonts w:asciiTheme="minorHAnsi" w:hAnsiTheme="minorHAnsi" w:cstheme="minorHAnsi"/>
                <w:bCs/>
                <w:sz w:val="24"/>
                <w:szCs w:val="24"/>
              </w:rPr>
            </w:pPr>
            <w:r w:rsidRPr="00081AA6">
              <w:rPr>
                <w:rFonts w:asciiTheme="minorHAnsi" w:hAnsiTheme="minorHAnsi"/>
                <w:bCs/>
                <w:sz w:val="24"/>
                <w:szCs w:val="24"/>
              </w:rPr>
              <w:t xml:space="preserve">La </w:t>
            </w:r>
            <w:r w:rsidRPr="00081AA6">
              <w:rPr>
                <w:rFonts w:asciiTheme="minorHAnsi" w:hAnsiTheme="minorHAnsi"/>
                <w:bCs/>
                <w:i/>
                <w:sz w:val="24"/>
                <w:szCs w:val="24"/>
              </w:rPr>
              <w:t>Reference Safety Information</w:t>
            </w:r>
            <w:r w:rsidRPr="00081AA6">
              <w:rPr>
                <w:rFonts w:asciiTheme="minorHAnsi" w:hAnsiTheme="minorHAnsi"/>
                <w:bCs/>
                <w:sz w:val="24"/>
                <w:szCs w:val="24"/>
              </w:rPr>
              <w:t xml:space="preserve"> (RSI) necessaria per classificare una reazione avversa come SUSAR, sulla base della natura e della gravità, inclusa la frequenza [</w:t>
            </w:r>
            <w:r w:rsidRPr="00081AA6">
              <w:rPr>
                <w:rFonts w:asciiTheme="minorHAnsi" w:hAnsiTheme="minorHAnsi"/>
                <w:bCs/>
                <w:i/>
                <w:sz w:val="24"/>
                <w:szCs w:val="24"/>
              </w:rPr>
              <w:t>si vedano le linee guida CT1 sezione 2.3. (punto 32), CT3 sezione 7.2.3.2. (punti da 51 a 53)</w:t>
            </w:r>
            <w:r w:rsidRPr="00081AA6">
              <w:rPr>
                <w:rFonts w:asciiTheme="minorHAnsi" w:hAnsiTheme="minorHAnsi"/>
                <w:bCs/>
                <w:sz w:val="24"/>
                <w:szCs w:val="24"/>
              </w:rPr>
              <w:t>], è ubicata nella specifica sezione del dossier:</w:t>
            </w:r>
          </w:p>
        </w:tc>
      </w:tr>
      <w:tr w:rsidR="007E0D14" w:rsidRPr="007E0D14" w:rsidTr="00EB40D3">
        <w:trPr>
          <w:cantSplit/>
          <w:trHeight w:val="454"/>
        </w:trPr>
        <w:tc>
          <w:tcPr>
            <w:tcW w:w="10173" w:type="dxa"/>
            <w:gridSpan w:val="2"/>
            <w:tcBorders>
              <w:bottom w:val="single" w:sz="4" w:space="0" w:color="auto"/>
            </w:tcBorders>
          </w:tcPr>
          <w:p w:rsidR="0099442E" w:rsidRDefault="00081AA6" w:rsidP="00C13656">
            <w:pPr>
              <w:spacing w:after="120"/>
              <w:rPr>
                <w:rFonts w:asciiTheme="minorHAnsi" w:hAnsiTheme="minorHAnsi" w:cstheme="minorHAnsi"/>
                <w:bCs/>
                <w:sz w:val="24"/>
                <w:szCs w:val="24"/>
              </w:rPr>
            </w:pPr>
            <w:r w:rsidRPr="00081AA6">
              <w:rPr>
                <w:rFonts w:asciiTheme="minorHAnsi" w:hAnsiTheme="minorHAnsi"/>
                <w:bCs/>
                <w:i/>
                <w:sz w:val="24"/>
                <w:szCs w:val="24"/>
              </w:rPr>
              <w:t>Indicare l’esatta collocazione dell’RSI:</w:t>
            </w:r>
          </w:p>
        </w:tc>
      </w:tr>
      <w:tr w:rsidR="007E0D14" w:rsidRPr="00060FD7" w:rsidTr="00EB40D3">
        <w:trPr>
          <w:cantSplit/>
          <w:trHeight w:val="454"/>
        </w:trPr>
        <w:tc>
          <w:tcPr>
            <w:tcW w:w="10173" w:type="dxa"/>
            <w:gridSpan w:val="2"/>
            <w:tcBorders>
              <w:left w:val="nil"/>
              <w:right w:val="nil"/>
            </w:tcBorders>
          </w:tcPr>
          <w:p w:rsidR="007E0D14" w:rsidRPr="00CF69F8" w:rsidRDefault="007E0D14" w:rsidP="00C13656">
            <w:pPr>
              <w:spacing w:after="120"/>
              <w:rPr>
                <w:rFonts w:asciiTheme="minorHAnsi" w:hAnsiTheme="minorHAnsi"/>
                <w:bCs/>
                <w:i/>
                <w:sz w:val="24"/>
                <w:szCs w:val="24"/>
              </w:rPr>
            </w:pPr>
          </w:p>
        </w:tc>
      </w:tr>
      <w:tr w:rsidR="008432DF" w:rsidRPr="00060FD7" w:rsidTr="00EB40D3">
        <w:trPr>
          <w:cantSplit/>
          <w:trHeight w:val="454"/>
        </w:trPr>
        <w:tc>
          <w:tcPr>
            <w:tcW w:w="10173" w:type="dxa"/>
            <w:gridSpan w:val="2"/>
          </w:tcPr>
          <w:p w:rsidR="008432DF" w:rsidRDefault="008432DF" w:rsidP="00C13656">
            <w:pPr>
              <w:spacing w:after="120"/>
              <w:rPr>
                <w:rFonts w:asciiTheme="minorHAnsi" w:hAnsiTheme="minorHAnsi" w:cstheme="minorHAnsi"/>
                <w:b/>
                <w:bCs/>
                <w:sz w:val="24"/>
                <w:szCs w:val="24"/>
              </w:rPr>
            </w:pPr>
            <w:bookmarkStart w:id="1" w:name="_Hlk65240859"/>
            <w:r w:rsidRPr="00086C7D">
              <w:rPr>
                <w:rFonts w:asciiTheme="minorHAnsi" w:hAnsiTheme="minorHAnsi" w:cstheme="minorHAnsi"/>
                <w:b/>
                <w:bCs/>
                <w:sz w:val="24"/>
                <w:szCs w:val="24"/>
              </w:rPr>
              <w:t>Lo scrivente dichiara che:</w:t>
            </w:r>
          </w:p>
          <w:p w:rsidR="008432DF" w:rsidRDefault="008432DF" w:rsidP="00C13656">
            <w:pPr>
              <w:spacing w:after="120"/>
              <w:rPr>
                <w:rFonts w:asciiTheme="minorHAnsi" w:hAnsiTheme="minorHAnsi" w:cstheme="minorHAnsi"/>
                <w:b/>
                <w:sz w:val="24"/>
                <w:szCs w:val="24"/>
              </w:rPr>
            </w:pPr>
            <w:r w:rsidRPr="00086C7D">
              <w:rPr>
                <w:rFonts w:asciiTheme="minorHAnsi" w:hAnsiTheme="minorHAnsi" w:cstheme="minorHAnsi"/>
                <w:b/>
                <w:sz w:val="24"/>
                <w:szCs w:val="24"/>
              </w:rPr>
              <w:t xml:space="preserve">[indicare con una </w:t>
            </w:r>
            <w:r w:rsidRPr="00086C7D">
              <w:rPr>
                <w:rFonts w:ascii="Segoe UI Symbol" w:eastAsia="MS Gothic" w:hAnsi="Segoe UI Symbol" w:cs="Segoe UI Symbol"/>
                <w:b/>
                <w:bCs/>
                <w:sz w:val="24"/>
                <w:szCs w:val="24"/>
              </w:rPr>
              <w:t>☒</w:t>
            </w:r>
            <w:r w:rsidRPr="00086C7D">
              <w:rPr>
                <w:rFonts w:asciiTheme="minorHAnsi" w:hAnsiTheme="minorHAnsi" w:cstheme="minorHAnsi"/>
                <w:b/>
                <w:sz w:val="24"/>
                <w:szCs w:val="24"/>
              </w:rPr>
              <w:t xml:space="preserve"> e completare laddove applicabile]</w:t>
            </w:r>
          </w:p>
        </w:tc>
      </w:tr>
      <w:bookmarkEnd w:id="1"/>
      <w:tr w:rsidR="008432DF" w:rsidRPr="00060FD7" w:rsidTr="00EB3B8B">
        <w:trPr>
          <w:cantSplit/>
          <w:trHeight w:val="1083"/>
        </w:trPr>
        <w:tc>
          <w:tcPr>
            <w:tcW w:w="709" w:type="dxa"/>
          </w:tcPr>
          <w:p w:rsidR="008432DF" w:rsidRPr="00060FD7" w:rsidRDefault="008432DF"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8432DF" w:rsidRPr="00060FD7" w:rsidRDefault="008432DF" w:rsidP="00C13656">
            <w:pPr>
              <w:autoSpaceDE w:val="0"/>
              <w:autoSpaceDN w:val="0"/>
              <w:adjustRightInd w:val="0"/>
              <w:spacing w:after="120"/>
              <w:jc w:val="both"/>
              <w:rPr>
                <w:rFonts w:asciiTheme="minorHAnsi" w:hAnsiTheme="minorHAnsi" w:cstheme="minorHAnsi"/>
                <w:sz w:val="24"/>
                <w:szCs w:val="24"/>
                <w:lang w:eastAsia="it-IT"/>
              </w:rPr>
            </w:pPr>
            <w:r w:rsidRPr="00060FD7">
              <w:rPr>
                <w:rFonts w:asciiTheme="minorHAnsi" w:hAnsiTheme="minorHAnsi" w:cstheme="minorHAnsi"/>
                <w:sz w:val="24"/>
                <w:szCs w:val="24"/>
              </w:rPr>
              <w:t xml:space="preserve">Lo scrivente chiede il riconoscimento del prodotto quale medicinale di particolare importanza, ai sensi dell'articolo 9, comma 1, lettera </w:t>
            </w:r>
            <w:r w:rsidRPr="00060FD7">
              <w:rPr>
                <w:rFonts w:asciiTheme="minorHAnsi" w:hAnsiTheme="minorHAnsi" w:cstheme="minorHAnsi"/>
                <w:i/>
                <w:sz w:val="24"/>
                <w:szCs w:val="24"/>
              </w:rPr>
              <w:t>(</w:t>
            </w:r>
            <w:r w:rsidRPr="00060FD7">
              <w:rPr>
                <w:rFonts w:asciiTheme="minorHAnsi" w:hAnsiTheme="minorHAnsi" w:cstheme="minorHAnsi"/>
                <w:i/>
                <w:iCs/>
                <w:sz w:val="24"/>
                <w:szCs w:val="24"/>
              </w:rPr>
              <w:t>citare la/e lettera/e</w:t>
            </w:r>
            <w:r w:rsidRPr="00060FD7">
              <w:rPr>
                <w:rFonts w:asciiTheme="minorHAnsi" w:hAnsiTheme="minorHAnsi" w:cstheme="minorHAnsi"/>
                <w:i/>
                <w:sz w:val="24"/>
                <w:szCs w:val="24"/>
              </w:rPr>
              <w:t>)</w:t>
            </w:r>
            <w:r w:rsidRPr="00060FD7">
              <w:rPr>
                <w:rFonts w:asciiTheme="minorHAnsi" w:hAnsiTheme="minorHAnsi" w:cstheme="minorHAnsi"/>
                <w:sz w:val="24"/>
                <w:szCs w:val="24"/>
              </w:rPr>
              <w:t xml:space="preserve">, in quanto trattasi di </w:t>
            </w:r>
            <w:r w:rsidRPr="00060FD7">
              <w:rPr>
                <w:rFonts w:asciiTheme="minorHAnsi" w:hAnsiTheme="minorHAnsi" w:cstheme="minorHAnsi"/>
                <w:i/>
                <w:sz w:val="24"/>
                <w:szCs w:val="24"/>
              </w:rPr>
              <w:t>(</w:t>
            </w:r>
            <w:r w:rsidRPr="00060FD7">
              <w:rPr>
                <w:rFonts w:asciiTheme="minorHAnsi" w:hAnsiTheme="minorHAnsi" w:cstheme="minorHAnsi"/>
                <w:i/>
                <w:iCs/>
                <w:sz w:val="24"/>
                <w:szCs w:val="24"/>
              </w:rPr>
              <w:t>breve descrizione della motivazione</w:t>
            </w:r>
            <w:r w:rsidRPr="00060FD7">
              <w:rPr>
                <w:rFonts w:asciiTheme="minorHAnsi" w:hAnsiTheme="minorHAnsi" w:cstheme="minorHAnsi"/>
                <w:i/>
                <w:sz w:val="24"/>
                <w:szCs w:val="24"/>
              </w:rPr>
              <w:t>)</w:t>
            </w:r>
            <w:r w:rsidRPr="00060FD7">
              <w:rPr>
                <w:rFonts w:asciiTheme="minorHAnsi" w:hAnsiTheme="minorHAnsi" w:cstheme="minorHAnsi"/>
                <w:sz w:val="24"/>
                <w:szCs w:val="24"/>
              </w:rPr>
              <w:t xml:space="preserve"> del succitato decreto (DPR n. 439/2001).</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FB2C20" w:rsidP="00C13656">
            <w:pPr>
              <w:autoSpaceDE w:val="0"/>
              <w:autoSpaceDN w:val="0"/>
              <w:adjustRightInd w:val="0"/>
              <w:spacing w:after="120"/>
              <w:jc w:val="both"/>
              <w:rPr>
                <w:rFonts w:asciiTheme="minorHAnsi" w:hAnsiTheme="minorHAnsi" w:cstheme="minorHAnsi"/>
                <w:bCs/>
                <w:sz w:val="24"/>
                <w:szCs w:val="24"/>
                <w:lang w:eastAsia="it-IT"/>
              </w:rPr>
            </w:pPr>
            <w:r w:rsidRPr="00060FD7">
              <w:rPr>
                <w:rFonts w:asciiTheme="minorHAnsi" w:hAnsiTheme="minorHAnsi" w:cstheme="minorHAnsi"/>
                <w:bCs/>
                <w:sz w:val="24"/>
                <w:szCs w:val="24"/>
              </w:rPr>
              <w:t>L’IMP proposto è stato autorizzato precedentemente dall’Autorità Competente italiana in una sperimentazione clinica</w:t>
            </w:r>
            <w:r w:rsidR="00081AA6" w:rsidRPr="00081AA6">
              <w:rPr>
                <w:rFonts w:asciiTheme="minorHAnsi" w:hAnsiTheme="minorHAnsi" w:cstheme="minorHAnsi"/>
                <w:bCs/>
                <w:sz w:val="24"/>
                <w:szCs w:val="24"/>
              </w:rPr>
              <w:t>.</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Pr="00060FD7" w:rsidRDefault="00081AA6" w:rsidP="00C13656">
            <w:pPr>
              <w:spacing w:after="120"/>
              <w:rPr>
                <w:rFonts w:asciiTheme="minorHAnsi" w:hAnsiTheme="minorHAnsi" w:cstheme="minorHAnsi"/>
                <w:i/>
                <w:iCs/>
                <w:sz w:val="24"/>
                <w:szCs w:val="24"/>
              </w:rPr>
            </w:pPr>
            <w:r w:rsidRPr="00081AA6">
              <w:rPr>
                <w:rFonts w:asciiTheme="minorHAnsi" w:hAnsiTheme="minorHAnsi" w:cstheme="minorHAnsi"/>
                <w:bCs/>
                <w:i/>
                <w:iCs/>
                <w:sz w:val="24"/>
                <w:szCs w:val="24"/>
              </w:rPr>
              <w:t>Specificare la versione</w:t>
            </w:r>
            <w:r w:rsidR="00785EC3">
              <w:rPr>
                <w:rFonts w:asciiTheme="minorHAnsi" w:hAnsiTheme="minorHAnsi" w:cstheme="minorHAnsi"/>
                <w:bCs/>
                <w:i/>
                <w:iCs/>
                <w:sz w:val="24"/>
                <w:szCs w:val="24"/>
              </w:rPr>
              <w:t xml:space="preserve"> e la data</w:t>
            </w:r>
            <w:r w:rsidRPr="00081AA6">
              <w:rPr>
                <w:rFonts w:asciiTheme="minorHAnsi" w:hAnsiTheme="minorHAnsi" w:cstheme="minorHAnsi"/>
                <w:bCs/>
                <w:i/>
                <w:iCs/>
                <w:sz w:val="24"/>
                <w:szCs w:val="24"/>
              </w:rPr>
              <w:t xml:space="preserve"> dell’IMPD o delle sue sottosezioni (</w:t>
            </w:r>
            <w:r w:rsidRPr="00081AA6">
              <w:rPr>
                <w:rFonts w:asciiTheme="minorHAnsi" w:hAnsiTheme="minorHAnsi" w:cstheme="minorHAnsi"/>
                <w:i/>
                <w:iCs/>
                <w:sz w:val="24"/>
                <w:szCs w:val="24"/>
              </w:rPr>
              <w:t xml:space="preserve">ripetere, ove </w:t>
            </w:r>
            <w:r w:rsidRPr="00081AA6">
              <w:rPr>
                <w:rFonts w:asciiTheme="minorHAnsi" w:hAnsiTheme="minorHAnsi" w:cstheme="minorHAnsi"/>
                <w:bCs/>
                <w:i/>
                <w:iCs/>
                <w:sz w:val="24"/>
                <w:szCs w:val="24"/>
              </w:rPr>
              <w:t>più IMP siano presenti):</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Pr="00060FD7" w:rsidRDefault="00A00B56" w:rsidP="00C13656">
            <w:pPr>
              <w:pStyle w:val="Default"/>
              <w:suppressAutoHyphens/>
              <w:spacing w:after="120"/>
              <w:jc w:val="both"/>
              <w:rPr>
                <w:rFonts w:asciiTheme="minorHAnsi" w:hAnsiTheme="minorHAnsi" w:cstheme="minorHAnsi"/>
                <w:bCs/>
                <w:i/>
                <w:iCs/>
                <w:color w:val="auto"/>
                <w:lang w:eastAsia="en-US"/>
              </w:rPr>
            </w:pPr>
            <w:r>
              <w:rPr>
                <w:rFonts w:asciiTheme="minorHAnsi" w:hAnsiTheme="minorHAnsi" w:cstheme="minorHAnsi"/>
                <w:bCs/>
                <w:i/>
                <w:iCs/>
                <w:color w:val="auto"/>
                <w:lang w:eastAsia="en-US"/>
              </w:rPr>
              <w:t>I</w:t>
            </w:r>
            <w:r w:rsidR="00FB2C20" w:rsidRPr="00060FD7">
              <w:rPr>
                <w:rFonts w:asciiTheme="minorHAnsi" w:hAnsiTheme="minorHAnsi" w:cstheme="minorHAnsi"/>
                <w:bCs/>
                <w:i/>
                <w:iCs/>
                <w:color w:val="auto"/>
                <w:lang w:eastAsia="en-US"/>
              </w:rPr>
              <w:t xml:space="preserve">ndicare il numero EudraCT </w:t>
            </w:r>
            <w:r w:rsidR="0038299A">
              <w:rPr>
                <w:rFonts w:asciiTheme="minorHAnsi" w:hAnsiTheme="minorHAnsi" w:cstheme="minorHAnsi"/>
                <w:bCs/>
                <w:i/>
                <w:iCs/>
                <w:color w:val="auto"/>
                <w:lang w:eastAsia="en-US"/>
              </w:rPr>
              <w:t xml:space="preserve">e la Fase </w:t>
            </w:r>
            <w:r w:rsidR="00FB2C20" w:rsidRPr="00060FD7">
              <w:rPr>
                <w:rFonts w:asciiTheme="minorHAnsi" w:hAnsiTheme="minorHAnsi" w:cstheme="minorHAnsi"/>
                <w:bCs/>
                <w:i/>
                <w:iCs/>
                <w:color w:val="auto"/>
                <w:lang w:eastAsia="en-US"/>
              </w:rPr>
              <w:t>delle sperimentazioni cliniche associate:</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FB2C20" w:rsidP="00C13656">
            <w:pPr>
              <w:pStyle w:val="Default"/>
              <w:suppressAutoHyphens/>
              <w:spacing w:after="120"/>
              <w:jc w:val="both"/>
              <w:rPr>
                <w:rFonts w:asciiTheme="minorHAnsi" w:hAnsiTheme="minorHAnsi" w:cstheme="minorHAnsi"/>
                <w:bCs/>
                <w:color w:val="auto"/>
                <w:lang w:eastAsia="en-US"/>
              </w:rPr>
            </w:pPr>
            <w:r w:rsidRPr="00060FD7">
              <w:rPr>
                <w:rFonts w:asciiTheme="minorHAnsi" w:hAnsiTheme="minorHAnsi" w:cstheme="minorHAnsi"/>
                <w:bCs/>
                <w:color w:val="auto"/>
                <w:lang w:eastAsia="en-US"/>
              </w:rPr>
              <w:t>Il disegno sperimentale prevede l’impiego di un ReTNIMP.</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Default="00FB2C20" w:rsidP="00C13656">
            <w:pPr>
              <w:pStyle w:val="Default"/>
              <w:suppressAutoHyphens/>
              <w:spacing w:after="120"/>
              <w:jc w:val="both"/>
              <w:rPr>
                <w:rFonts w:asciiTheme="minorHAnsi" w:hAnsiTheme="minorHAnsi" w:cstheme="minorHAnsi"/>
                <w:bCs/>
                <w:i/>
                <w:color w:val="auto"/>
                <w:lang w:eastAsia="en-US"/>
              </w:rPr>
            </w:pPr>
            <w:r w:rsidRPr="00060FD7">
              <w:rPr>
                <w:rFonts w:asciiTheme="minorHAnsi" w:hAnsiTheme="minorHAnsi" w:cstheme="minorHAnsi"/>
                <w:bCs/>
                <w:i/>
                <w:color w:val="auto"/>
                <w:lang w:eastAsia="en-US"/>
              </w:rPr>
              <w:t>Fornirne i dettagli, quali denominazione, titolare e numero di AIC, dosaggio, forma farmaceutica:</w:t>
            </w:r>
          </w:p>
          <w:p w:rsidR="00FB2C20" w:rsidRPr="00060FD7" w:rsidRDefault="00081AA6" w:rsidP="00C13656">
            <w:pPr>
              <w:spacing w:after="120"/>
              <w:rPr>
                <w:rFonts w:asciiTheme="minorHAnsi" w:eastAsia="MS Gothic" w:hAnsiTheme="minorHAnsi" w:cstheme="minorHAnsi"/>
                <w:sz w:val="24"/>
                <w:szCs w:val="24"/>
              </w:rPr>
            </w:pPr>
            <w:r w:rsidRPr="00081AA6">
              <w:rPr>
                <w:rFonts w:asciiTheme="minorHAnsi" w:hAnsiTheme="minorHAnsi" w:cstheme="minorHAnsi"/>
                <w:bCs/>
                <w:i/>
                <w:sz w:val="24"/>
                <w:szCs w:val="24"/>
              </w:rPr>
              <w:t xml:space="preserve">(Consultare il punto (1) c) a pag. 3 della “Guida alla compilazione della sezione D dell’Appendice 5” pubblicata sul Portale AIFA e consultabile al link </w:t>
            </w:r>
            <w:hyperlink r:id="rId8" w:history="1">
              <w:r w:rsidRPr="00081AA6">
                <w:rPr>
                  <w:rStyle w:val="Collegamentoipertestuale"/>
                  <w:rFonts w:asciiTheme="minorHAnsi" w:hAnsiTheme="minorHAnsi" w:cstheme="minorHAnsi"/>
                  <w:i/>
                  <w:sz w:val="24"/>
                  <w:szCs w:val="24"/>
                </w:rPr>
                <w:t>https://www.aifa.gov.it/-/guida-alla-compilazione-della-sezione-d-dell-appendice-5-clinical-trial-application-25-01-2019-</w:t>
              </w:r>
            </w:hyperlink>
            <w:r w:rsidRPr="00081AA6">
              <w:rPr>
                <w:rFonts w:asciiTheme="minorHAnsi" w:hAnsiTheme="minorHAnsi" w:cstheme="minorHAnsi"/>
                <w:bCs/>
                <w:i/>
                <w:sz w:val="24"/>
                <w:szCs w:val="24"/>
              </w:rPr>
              <w:t>).</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FB2C20" w:rsidP="00C13656">
            <w:pPr>
              <w:pStyle w:val="Default"/>
              <w:suppressAutoHyphens/>
              <w:spacing w:after="120"/>
              <w:jc w:val="both"/>
              <w:rPr>
                <w:rFonts w:asciiTheme="minorHAnsi" w:hAnsiTheme="minorHAnsi" w:cstheme="minorHAnsi"/>
                <w:bCs/>
              </w:rPr>
            </w:pPr>
            <w:r w:rsidRPr="00060FD7">
              <w:rPr>
                <w:rFonts w:asciiTheme="minorHAnsi" w:hAnsiTheme="minorHAnsi" w:cstheme="minorHAnsi"/>
                <w:bCs/>
                <w:color w:val="auto"/>
                <w:lang w:eastAsia="en-US"/>
              </w:rPr>
              <w:t>Il disegno sperimentale prevede l’impiego di un PeIMP.</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Default="00FB2C20" w:rsidP="00C13656">
            <w:pPr>
              <w:pStyle w:val="Default"/>
              <w:suppressAutoHyphens/>
              <w:spacing w:after="120"/>
              <w:jc w:val="both"/>
              <w:rPr>
                <w:rFonts w:asciiTheme="minorHAnsi" w:hAnsiTheme="minorHAnsi" w:cstheme="minorHAnsi"/>
                <w:bCs/>
                <w:i/>
                <w:color w:val="auto"/>
                <w:lang w:eastAsia="en-US"/>
              </w:rPr>
            </w:pPr>
            <w:r w:rsidRPr="00060FD7">
              <w:rPr>
                <w:rFonts w:asciiTheme="minorHAnsi" w:hAnsiTheme="minorHAnsi" w:cstheme="minorHAnsi"/>
                <w:bCs/>
                <w:i/>
                <w:color w:val="auto"/>
                <w:lang w:eastAsia="en-US"/>
              </w:rPr>
              <w:t>Precisarne l’uso indicando il numero dell’IMP così come riportato in Appendice 5:</w:t>
            </w:r>
          </w:p>
          <w:p w:rsidR="00FB2C20" w:rsidRPr="00060FD7" w:rsidRDefault="00FB2C20" w:rsidP="00C13656">
            <w:pPr>
              <w:pStyle w:val="Default"/>
              <w:suppressAutoHyphens/>
              <w:spacing w:after="120"/>
              <w:jc w:val="both"/>
              <w:rPr>
                <w:rFonts w:asciiTheme="minorHAnsi" w:hAnsiTheme="minorHAnsi" w:cstheme="minorHAnsi"/>
                <w:bCs/>
                <w:i/>
                <w:color w:val="auto"/>
                <w:lang w:eastAsia="en-US"/>
              </w:rPr>
            </w:pPr>
            <w:r w:rsidRPr="00060FD7">
              <w:rPr>
                <w:rFonts w:asciiTheme="minorHAnsi" w:hAnsiTheme="minorHAnsi" w:cstheme="minorHAnsi"/>
                <w:bCs/>
                <w:i/>
                <w:color w:val="auto"/>
                <w:lang w:eastAsia="en-US"/>
              </w:rPr>
              <w:t>(Consultare il punto (2) a) a pag. 3 della “Guida alla compilazione della sezione D dell’Appendice 5”).</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FB2C20" w:rsidP="00C13656">
            <w:pPr>
              <w:pStyle w:val="Default"/>
              <w:suppressAutoHyphens/>
              <w:spacing w:after="120"/>
              <w:jc w:val="both"/>
              <w:rPr>
                <w:rFonts w:asciiTheme="minorHAnsi" w:hAnsiTheme="minorHAnsi" w:cstheme="minorHAnsi"/>
                <w:bCs/>
                <w:color w:val="auto"/>
                <w:lang w:eastAsia="en-US"/>
              </w:rPr>
            </w:pPr>
            <w:r w:rsidRPr="00060FD7">
              <w:rPr>
                <w:rFonts w:asciiTheme="minorHAnsi" w:hAnsiTheme="minorHAnsi" w:cstheme="minorHAnsi"/>
                <w:bCs/>
                <w:color w:val="auto"/>
                <w:lang w:eastAsia="en-US"/>
              </w:rPr>
              <w:t xml:space="preserve">Viene presentato un IMPD semplificato per l’IMP… </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Pr="00060FD7" w:rsidRDefault="00081AA6" w:rsidP="00C13656">
            <w:pPr>
              <w:suppressAutoHyphens/>
              <w:autoSpaceDE w:val="0"/>
              <w:autoSpaceDN w:val="0"/>
              <w:spacing w:after="120"/>
              <w:contextualSpacing/>
              <w:jc w:val="both"/>
              <w:textAlignment w:val="baseline"/>
              <w:rPr>
                <w:rFonts w:asciiTheme="minorHAnsi" w:hAnsiTheme="minorHAnsi" w:cstheme="minorHAnsi"/>
                <w:bCs/>
                <w:i/>
                <w:sz w:val="24"/>
                <w:szCs w:val="24"/>
              </w:rPr>
            </w:pPr>
            <w:r w:rsidRPr="00081AA6">
              <w:rPr>
                <w:rFonts w:asciiTheme="minorHAnsi" w:hAnsiTheme="minorHAnsi" w:cstheme="minorHAnsi"/>
                <w:bCs/>
                <w:i/>
                <w:sz w:val="24"/>
                <w:szCs w:val="24"/>
              </w:rPr>
              <w:t>Indicare il numero dell’IMP così come riportato in Appendice 5:</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eastAsia="MS Gothic" w:hAnsiTheme="minorHAnsi" w:cstheme="minorHAnsi"/>
                <w:b/>
                <w:bCs/>
              </w:rPr>
            </w:pPr>
          </w:p>
        </w:tc>
        <w:tc>
          <w:tcPr>
            <w:tcW w:w="9464" w:type="dxa"/>
            <w:shd w:val="clear" w:color="auto" w:fill="FFFFFF" w:themeFill="background1"/>
          </w:tcPr>
          <w:p w:rsidR="00FB2C20" w:rsidRPr="00060FD7" w:rsidRDefault="00FB2C20" w:rsidP="00C13656">
            <w:pPr>
              <w:pStyle w:val="Default"/>
              <w:suppressAutoHyphens/>
              <w:spacing w:after="120"/>
              <w:jc w:val="both"/>
              <w:rPr>
                <w:rFonts w:asciiTheme="minorHAnsi" w:hAnsiTheme="minorHAnsi" w:cstheme="minorHAnsi"/>
                <w:bCs/>
                <w:color w:val="auto"/>
                <w:lang w:eastAsia="en-US"/>
              </w:rPr>
            </w:pPr>
            <w:r w:rsidRPr="00060FD7">
              <w:rPr>
                <w:rFonts w:asciiTheme="minorHAnsi" w:hAnsiTheme="minorHAnsi" w:cstheme="minorHAnsi"/>
                <w:bCs/>
                <w:i/>
              </w:rPr>
              <w:t>P</w:t>
            </w:r>
            <w:r w:rsidRPr="00060FD7">
              <w:rPr>
                <w:rFonts w:asciiTheme="minorHAnsi" w:hAnsiTheme="minorHAnsi" w:cstheme="minorHAnsi"/>
                <w:bCs/>
                <w:i/>
                <w:color w:val="auto"/>
                <w:lang w:eastAsia="en-US"/>
              </w:rPr>
              <w:t>oiché è soddisfatta una delle condizioni elencate nella Tabella II allegata alla Determinazione AIFA n. 1709 del 28 dicembre 2015, pubblicata sulla Gazzetta Ufficiale n. 6 del 9 gennaio 2016 (indicare quale delle condizioni è soddisfatta)</w:t>
            </w:r>
            <w:r w:rsidRPr="00060FD7">
              <w:rPr>
                <w:rFonts w:asciiTheme="minorHAnsi" w:hAnsiTheme="minorHAnsi" w:cstheme="minorHAnsi"/>
                <w:bCs/>
                <w:i/>
              </w:rPr>
              <w:t>:</w:t>
            </w:r>
          </w:p>
        </w:tc>
      </w:tr>
      <w:tr w:rsidR="00366095" w:rsidRPr="00527840" w:rsidTr="00A1587B">
        <w:trPr>
          <w:cantSplit/>
          <w:trHeight w:val="454"/>
        </w:trPr>
        <w:tc>
          <w:tcPr>
            <w:tcW w:w="709" w:type="dxa"/>
            <w:vMerge w:val="restart"/>
          </w:tcPr>
          <w:p w:rsidR="00366095" w:rsidRDefault="00366095" w:rsidP="00A1587B">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rsidR="00366095" w:rsidRDefault="00366095" w:rsidP="00A1587B">
            <w:pPr>
              <w:pStyle w:val="Default"/>
              <w:suppressAutoHyphens/>
              <w:spacing w:after="120"/>
              <w:jc w:val="both"/>
              <w:rPr>
                <w:rFonts w:asciiTheme="minorHAnsi" w:hAnsiTheme="minorHAnsi" w:cstheme="minorHAnsi"/>
                <w:bCs/>
                <w:color w:val="auto"/>
                <w:lang w:eastAsia="en-US"/>
              </w:rPr>
            </w:pPr>
            <w:r w:rsidRPr="00086C7D">
              <w:rPr>
                <w:rFonts w:asciiTheme="minorHAnsi" w:hAnsiTheme="minorHAnsi" w:cstheme="minorHAnsi"/>
                <w:bCs/>
                <w:color w:val="auto"/>
                <w:lang w:eastAsia="en-US"/>
              </w:rPr>
              <w:t>La stessa IB è stata già presentata o autorizzata da AIFA nell’ambito di altre domande di autorizzazione della sperimentazione clinica / emendamento sostanziale, come di seguito specificato.</w:t>
            </w:r>
          </w:p>
        </w:tc>
      </w:tr>
      <w:tr w:rsidR="00366095" w:rsidRPr="00527840" w:rsidTr="00A1587B">
        <w:trPr>
          <w:cantSplit/>
          <w:trHeight w:val="454"/>
        </w:trPr>
        <w:tc>
          <w:tcPr>
            <w:tcW w:w="709" w:type="dxa"/>
            <w:vMerge/>
          </w:tcPr>
          <w:p w:rsidR="00366095" w:rsidRDefault="00366095" w:rsidP="00A1587B">
            <w:pPr>
              <w:spacing w:after="120"/>
              <w:jc w:val="center"/>
              <w:rPr>
                <w:rFonts w:asciiTheme="minorHAnsi" w:hAnsiTheme="minorHAnsi" w:cstheme="minorHAnsi"/>
                <w:b/>
                <w:bCs/>
                <w:sz w:val="24"/>
                <w:szCs w:val="24"/>
              </w:rPr>
            </w:pPr>
          </w:p>
        </w:tc>
        <w:tc>
          <w:tcPr>
            <w:tcW w:w="9464" w:type="dxa"/>
          </w:tcPr>
          <w:p w:rsidR="00366095" w:rsidRDefault="00366095" w:rsidP="00A1587B">
            <w:pPr>
              <w:pStyle w:val="Default"/>
              <w:spacing w:after="120"/>
              <w:jc w:val="both"/>
              <w:rPr>
                <w:rFonts w:asciiTheme="minorHAnsi" w:hAnsiTheme="minorHAnsi" w:cstheme="minorHAnsi"/>
                <w:bCs/>
                <w:i/>
                <w:iCs/>
                <w:color w:val="auto"/>
                <w:lang w:eastAsia="en-US"/>
              </w:rPr>
            </w:pPr>
            <w:r w:rsidRPr="00086C7D">
              <w:rPr>
                <w:rFonts w:asciiTheme="minorHAnsi" w:hAnsiTheme="minorHAnsi" w:cstheme="minorHAnsi"/>
                <w:bCs/>
                <w:i/>
                <w:iCs/>
                <w:color w:val="auto"/>
                <w:lang w:eastAsia="en-US"/>
              </w:rPr>
              <w:t>Specificare la versione e la data dell’IB (</w:t>
            </w:r>
            <w:r w:rsidRPr="00086C7D">
              <w:rPr>
                <w:rFonts w:asciiTheme="minorHAnsi" w:hAnsiTheme="minorHAnsi" w:cstheme="minorHAnsi"/>
                <w:i/>
                <w:iCs/>
                <w:color w:val="auto"/>
                <w:lang w:eastAsia="en-US"/>
              </w:rPr>
              <w:t xml:space="preserve">ripetere, ove </w:t>
            </w:r>
            <w:r w:rsidRPr="00086C7D">
              <w:rPr>
                <w:rFonts w:asciiTheme="minorHAnsi" w:hAnsiTheme="minorHAnsi" w:cstheme="minorHAnsi"/>
                <w:bCs/>
                <w:i/>
                <w:iCs/>
                <w:color w:val="auto"/>
                <w:lang w:eastAsia="en-US"/>
              </w:rPr>
              <w:t>più IMP siano presenti):</w:t>
            </w:r>
          </w:p>
        </w:tc>
      </w:tr>
      <w:tr w:rsidR="00366095" w:rsidRPr="00527840" w:rsidTr="00A1587B">
        <w:trPr>
          <w:cantSplit/>
          <w:trHeight w:val="454"/>
        </w:trPr>
        <w:tc>
          <w:tcPr>
            <w:tcW w:w="709" w:type="dxa"/>
            <w:vMerge/>
          </w:tcPr>
          <w:p w:rsidR="00366095" w:rsidRDefault="00366095" w:rsidP="00A1587B">
            <w:pPr>
              <w:spacing w:after="120"/>
              <w:jc w:val="center"/>
              <w:rPr>
                <w:rFonts w:asciiTheme="minorHAnsi" w:hAnsiTheme="minorHAnsi" w:cstheme="minorHAnsi"/>
                <w:b/>
                <w:bCs/>
                <w:sz w:val="24"/>
                <w:szCs w:val="24"/>
              </w:rPr>
            </w:pPr>
          </w:p>
        </w:tc>
        <w:tc>
          <w:tcPr>
            <w:tcW w:w="9464" w:type="dxa"/>
          </w:tcPr>
          <w:p w:rsidR="00366095" w:rsidRDefault="00366095" w:rsidP="00A1587B">
            <w:pPr>
              <w:pStyle w:val="Default"/>
              <w:spacing w:after="120"/>
              <w:jc w:val="both"/>
              <w:rPr>
                <w:rFonts w:asciiTheme="minorHAnsi" w:hAnsiTheme="minorHAnsi" w:cstheme="minorHAnsi"/>
                <w:bCs/>
                <w:i/>
                <w:iCs/>
                <w:color w:val="auto"/>
                <w:lang w:eastAsia="en-US"/>
              </w:rPr>
            </w:pPr>
            <w:r w:rsidRPr="00086C7D">
              <w:rPr>
                <w:rFonts w:asciiTheme="minorHAnsi" w:hAnsiTheme="minorHAnsi" w:cstheme="minorHAnsi"/>
                <w:bCs/>
                <w:i/>
                <w:iCs/>
                <w:color w:val="auto"/>
                <w:lang w:eastAsia="en-US"/>
              </w:rPr>
              <w:t xml:space="preserve">Indicare il numero EudraCT </w:t>
            </w:r>
            <w:r>
              <w:rPr>
                <w:rFonts w:asciiTheme="minorHAnsi" w:hAnsiTheme="minorHAnsi" w:cstheme="minorHAnsi"/>
                <w:bCs/>
                <w:i/>
                <w:iCs/>
                <w:color w:val="auto"/>
                <w:lang w:eastAsia="en-US"/>
              </w:rPr>
              <w:t xml:space="preserve">e la Fase </w:t>
            </w:r>
            <w:r w:rsidRPr="00086C7D">
              <w:rPr>
                <w:rFonts w:asciiTheme="minorHAnsi" w:hAnsiTheme="minorHAnsi" w:cstheme="minorHAnsi"/>
                <w:bCs/>
                <w:i/>
                <w:iCs/>
                <w:color w:val="auto"/>
                <w:lang w:eastAsia="en-US"/>
              </w:rPr>
              <w:t>delle sperimentazioni cliniche associate:</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081AA6" w:rsidP="00C13656">
            <w:pPr>
              <w:suppressAutoHyphens/>
              <w:autoSpaceDE w:val="0"/>
              <w:autoSpaceDN w:val="0"/>
              <w:spacing w:after="120"/>
              <w:jc w:val="both"/>
              <w:textAlignment w:val="baseline"/>
              <w:rPr>
                <w:rFonts w:asciiTheme="minorHAnsi" w:hAnsiTheme="minorHAnsi" w:cstheme="minorHAnsi"/>
                <w:sz w:val="24"/>
                <w:szCs w:val="24"/>
              </w:rPr>
            </w:pPr>
            <w:r w:rsidRPr="00081AA6">
              <w:rPr>
                <w:rFonts w:asciiTheme="minorHAnsi" w:hAnsiTheme="minorHAnsi" w:cstheme="minorHAnsi"/>
                <w:bCs/>
                <w:sz w:val="24"/>
                <w:szCs w:val="24"/>
              </w:rPr>
              <w:t>La sperimentazione è una ripresentazione di uno studio precedentemente ritirato o che ha ricevuto il diniego dell’autorizzazione</w:t>
            </w:r>
            <w:r w:rsidR="00205BA0">
              <w:rPr>
                <w:rFonts w:asciiTheme="minorHAnsi" w:hAnsiTheme="minorHAnsi" w:cstheme="minorHAnsi"/>
                <w:bCs/>
                <w:sz w:val="24"/>
                <w:szCs w:val="24"/>
              </w:rPr>
              <w:t xml:space="preserve"> </w:t>
            </w:r>
            <w:r w:rsidR="009C4322">
              <w:rPr>
                <w:rFonts w:asciiTheme="minorHAnsi" w:hAnsiTheme="minorHAnsi" w:cstheme="minorHAnsi"/>
                <w:bCs/>
                <w:sz w:val="24"/>
                <w:szCs w:val="24"/>
              </w:rPr>
              <w:t>/</w:t>
            </w:r>
            <w:r w:rsidR="00205BA0">
              <w:rPr>
                <w:rFonts w:asciiTheme="minorHAnsi" w:hAnsiTheme="minorHAnsi" w:cstheme="minorHAnsi"/>
                <w:bCs/>
                <w:sz w:val="24"/>
                <w:szCs w:val="24"/>
              </w:rPr>
              <w:t xml:space="preserve"> </w:t>
            </w:r>
            <w:r w:rsidR="009C4322">
              <w:rPr>
                <w:rFonts w:asciiTheme="minorHAnsi" w:hAnsiTheme="minorHAnsi" w:cstheme="minorHAnsi"/>
                <w:bCs/>
                <w:sz w:val="24"/>
                <w:szCs w:val="24"/>
              </w:rPr>
              <w:t>parere unico non favorevole</w:t>
            </w:r>
            <w:r w:rsidRPr="00081AA6">
              <w:rPr>
                <w:rFonts w:asciiTheme="minorHAnsi" w:hAnsiTheme="minorHAnsi" w:cstheme="minorHAnsi"/>
                <w:bCs/>
                <w:sz w:val="24"/>
                <w:szCs w:val="24"/>
              </w:rPr>
              <w:t>.</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Pr="00060FD7" w:rsidRDefault="00081AA6" w:rsidP="00C13656">
            <w:pPr>
              <w:suppressAutoHyphens/>
              <w:autoSpaceDE w:val="0"/>
              <w:autoSpaceDN w:val="0"/>
              <w:spacing w:after="120"/>
              <w:contextualSpacing/>
              <w:jc w:val="both"/>
              <w:textAlignment w:val="baseline"/>
              <w:rPr>
                <w:rFonts w:asciiTheme="minorHAnsi" w:hAnsiTheme="minorHAnsi" w:cstheme="minorHAnsi"/>
                <w:bCs/>
                <w:sz w:val="24"/>
                <w:szCs w:val="24"/>
              </w:rPr>
            </w:pPr>
            <w:r w:rsidRPr="00081AA6">
              <w:rPr>
                <w:rFonts w:asciiTheme="minorHAnsi" w:hAnsiTheme="minorHAnsi" w:cstheme="minorHAnsi"/>
                <w:bCs/>
                <w:i/>
                <w:sz w:val="24"/>
                <w:szCs w:val="24"/>
              </w:rPr>
              <w:t>Evidenziare i cambiamenti:</w:t>
            </w:r>
          </w:p>
        </w:tc>
      </w:tr>
      <w:tr w:rsidR="00FB2C20" w:rsidRPr="00060FD7" w:rsidTr="00EB3B8B">
        <w:trPr>
          <w:cantSplit/>
          <w:trHeight w:val="1115"/>
        </w:trPr>
        <w:tc>
          <w:tcPr>
            <w:tcW w:w="709" w:type="dxa"/>
            <w:vMerge w:val="restart"/>
          </w:tcPr>
          <w:p w:rsidR="00FB2C20" w:rsidRPr="00060FD7" w:rsidRDefault="00081AA6" w:rsidP="00C13656">
            <w:pPr>
              <w:spacing w:after="120"/>
              <w:jc w:val="center"/>
              <w:rPr>
                <w:rFonts w:asciiTheme="minorHAnsi"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081AA6" w:rsidP="00C13656">
            <w:pPr>
              <w:autoSpaceDE w:val="0"/>
              <w:autoSpaceDN w:val="0"/>
              <w:adjustRightInd w:val="0"/>
              <w:spacing w:after="120"/>
              <w:jc w:val="both"/>
              <w:rPr>
                <w:rFonts w:asciiTheme="minorHAnsi" w:hAnsiTheme="minorHAnsi" w:cstheme="minorHAnsi"/>
                <w:b/>
                <w:bCs/>
                <w:sz w:val="24"/>
                <w:szCs w:val="24"/>
              </w:rPr>
            </w:pPr>
            <w:r w:rsidRPr="00081AA6">
              <w:rPr>
                <w:rFonts w:asciiTheme="minorHAnsi" w:hAnsiTheme="minorHAnsi" w:cstheme="minorHAnsi"/>
                <w:sz w:val="24"/>
                <w:szCs w:val="24"/>
              </w:rPr>
              <w:t>La sperimentazione è stata valutata nell’ambito di una VHP a cui l’Italia ha partecipato e la documentazione presentata a supporto della presente domanda di autorizzazione è conforme a quella approvata in VHP.</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FB2C20" w:rsidRPr="005B3FAD" w:rsidRDefault="00FB2C20" w:rsidP="00C13656">
            <w:pPr>
              <w:autoSpaceDE w:val="0"/>
              <w:autoSpaceDN w:val="0"/>
              <w:adjustRightInd w:val="0"/>
              <w:spacing w:after="120" w:line="240" w:lineRule="auto"/>
              <w:jc w:val="both"/>
              <w:rPr>
                <w:rFonts w:asciiTheme="minorHAnsi" w:hAnsiTheme="minorHAnsi" w:cstheme="minorHAnsi"/>
                <w:i/>
                <w:sz w:val="24"/>
                <w:szCs w:val="24"/>
              </w:rPr>
            </w:pPr>
            <w:r w:rsidRPr="005B3FAD">
              <w:rPr>
                <w:rFonts w:asciiTheme="minorHAnsi" w:hAnsiTheme="minorHAnsi" w:cstheme="minorHAnsi"/>
                <w:i/>
                <w:sz w:val="24"/>
                <w:szCs w:val="24"/>
              </w:rPr>
              <w:t>In particolare, sono stati approvati in VHP i seguenti documenti, che vengono ripresentati nella domanda di autorizzazione nazionale:</w:t>
            </w:r>
          </w:p>
          <w:p w:rsidR="00FB2C20" w:rsidRPr="00060FD7" w:rsidRDefault="00081AA6" w:rsidP="00C13656">
            <w:pPr>
              <w:autoSpaceDE w:val="0"/>
              <w:spacing w:after="120"/>
              <w:jc w:val="both"/>
              <w:rPr>
                <w:rFonts w:asciiTheme="minorHAnsi" w:hAnsiTheme="minorHAnsi" w:cstheme="minorHAnsi"/>
                <w:i/>
                <w:iCs/>
                <w:sz w:val="24"/>
                <w:szCs w:val="24"/>
              </w:rPr>
            </w:pPr>
            <w:r w:rsidRPr="00081AA6">
              <w:rPr>
                <w:rFonts w:asciiTheme="minorHAnsi" w:hAnsiTheme="minorHAnsi" w:cstheme="minorHAnsi"/>
                <w:i/>
                <w:iCs/>
                <w:sz w:val="24"/>
                <w:szCs w:val="24"/>
              </w:rPr>
              <w:t xml:space="preserve">(la denominazione dei file dei documenti approvati in VHP </w:t>
            </w:r>
            <w:r w:rsidRPr="00081AA6">
              <w:rPr>
                <w:rFonts w:asciiTheme="minorHAnsi" w:hAnsiTheme="minorHAnsi" w:cstheme="minorHAnsi"/>
                <w:i/>
                <w:iCs/>
                <w:sz w:val="24"/>
                <w:szCs w:val="24"/>
                <w:u w:val="single"/>
              </w:rPr>
              <w:t>non deve essere modificata</w:t>
            </w:r>
            <w:r w:rsidRPr="00081AA6">
              <w:rPr>
                <w:rFonts w:asciiTheme="minorHAnsi" w:hAnsiTheme="minorHAnsi" w:cstheme="minorHAnsi"/>
                <w:i/>
                <w:iCs/>
                <w:sz w:val="24"/>
                <w:szCs w:val="24"/>
              </w:rPr>
              <w:t xml:space="preserve"> al momento della loro presentazione nella fase nazionale della procedura)</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hAnsiTheme="minorHAnsi" w:cstheme="minorHAnsi"/>
                <w:b/>
                <w:bCs/>
              </w:rPr>
            </w:pPr>
          </w:p>
        </w:tc>
        <w:tc>
          <w:tcPr>
            <w:tcW w:w="9464" w:type="dxa"/>
          </w:tcPr>
          <w:p w:rsidR="000D1C12" w:rsidRPr="005B3FAD" w:rsidRDefault="000D1C12" w:rsidP="00C13656">
            <w:pPr>
              <w:autoSpaceDE w:val="0"/>
              <w:autoSpaceDN w:val="0"/>
              <w:adjustRightInd w:val="0"/>
              <w:spacing w:after="120"/>
              <w:jc w:val="both"/>
              <w:rPr>
                <w:rFonts w:asciiTheme="minorHAnsi" w:hAnsiTheme="minorHAnsi" w:cstheme="minorHAnsi"/>
                <w:i/>
                <w:sz w:val="24"/>
                <w:szCs w:val="24"/>
              </w:rPr>
            </w:pPr>
            <w:r w:rsidRPr="005B3FAD">
              <w:rPr>
                <w:rFonts w:asciiTheme="minorHAnsi" w:hAnsiTheme="minorHAnsi" w:cstheme="minorHAnsi"/>
                <w:i/>
                <w:sz w:val="24"/>
                <w:szCs w:val="24"/>
              </w:rPr>
              <w:t>Inoltre, sono elencati di seguito i documenti che vengono presentati a</w:t>
            </w:r>
            <w:r w:rsidR="00C0056D" w:rsidRPr="005B3FAD">
              <w:rPr>
                <w:rFonts w:asciiTheme="minorHAnsi" w:hAnsiTheme="minorHAnsi" w:cstheme="minorHAnsi"/>
                <w:i/>
                <w:sz w:val="24"/>
                <w:szCs w:val="24"/>
              </w:rPr>
              <w:t>ll’Autorità Competente</w:t>
            </w:r>
            <w:r w:rsidRPr="005B3FAD">
              <w:rPr>
                <w:rFonts w:asciiTheme="minorHAnsi" w:hAnsiTheme="minorHAnsi" w:cstheme="minorHAnsi"/>
                <w:i/>
                <w:sz w:val="24"/>
                <w:szCs w:val="24"/>
              </w:rPr>
              <w:t xml:space="preserve"> in aggiunta a quelli approvati in VHP: </w:t>
            </w:r>
          </w:p>
          <w:p w:rsidR="00FB2C20" w:rsidRPr="00060FD7" w:rsidRDefault="00FB2C20" w:rsidP="00C13656">
            <w:pPr>
              <w:autoSpaceDE w:val="0"/>
              <w:autoSpaceDN w:val="0"/>
              <w:adjustRightInd w:val="0"/>
              <w:spacing w:after="120"/>
              <w:jc w:val="both"/>
              <w:rPr>
                <w:rFonts w:asciiTheme="minorHAnsi" w:hAnsiTheme="minorHAnsi" w:cstheme="minorHAnsi"/>
                <w:i/>
                <w:sz w:val="24"/>
                <w:szCs w:val="24"/>
              </w:rPr>
            </w:pPr>
            <w:r w:rsidRPr="00060FD7">
              <w:rPr>
                <w:rFonts w:asciiTheme="minorHAnsi" w:hAnsiTheme="minorHAnsi" w:cstheme="minorHAnsi"/>
                <w:i/>
                <w:sz w:val="24"/>
                <w:szCs w:val="24"/>
              </w:rPr>
              <w:t>(se presenti, elencare esclusivamente i documenti presentati nella fase nazionale della procedura in aggiunta a quelli approvati in VHP, fornendo la motivazione della loro presentazione)</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eastAsia="MS Gothic"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081AA6" w:rsidP="00C13656">
            <w:pPr>
              <w:tabs>
                <w:tab w:val="left" w:pos="1560"/>
              </w:tabs>
              <w:autoSpaceDE w:val="0"/>
              <w:spacing w:after="120"/>
              <w:jc w:val="both"/>
              <w:rPr>
                <w:rFonts w:asciiTheme="minorHAnsi" w:hAnsiTheme="minorHAnsi" w:cstheme="minorHAnsi"/>
                <w:sz w:val="24"/>
                <w:szCs w:val="24"/>
              </w:rPr>
            </w:pPr>
            <w:r w:rsidRPr="00081AA6">
              <w:rPr>
                <w:rFonts w:asciiTheme="minorHAnsi" w:hAnsiTheme="minorHAnsi" w:cstheme="minorHAnsi"/>
                <w:sz w:val="24"/>
                <w:szCs w:val="24"/>
              </w:rPr>
              <w:t xml:space="preserve">L’IMP relativo a questa sperimentazione è stato oggetto di </w:t>
            </w:r>
            <w:r w:rsidRPr="00081AA6">
              <w:rPr>
                <w:rFonts w:asciiTheme="minorHAnsi" w:hAnsiTheme="minorHAnsi" w:cstheme="minorHAnsi"/>
                <w:i/>
                <w:sz w:val="24"/>
                <w:szCs w:val="24"/>
              </w:rPr>
              <w:t>Scientific Advice.</w:t>
            </w:r>
            <w:r w:rsidRPr="00081AA6">
              <w:rPr>
                <w:rFonts w:asciiTheme="minorHAnsi" w:hAnsiTheme="minorHAnsi" w:cstheme="minorHAnsi"/>
                <w:sz w:val="24"/>
                <w:szCs w:val="24"/>
              </w:rPr>
              <w:t xml:space="preserve"> </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eastAsia="MS Gothic" w:hAnsiTheme="minorHAnsi" w:cstheme="minorHAnsi"/>
                <w:b/>
                <w:bCs/>
              </w:rPr>
            </w:pPr>
          </w:p>
        </w:tc>
        <w:tc>
          <w:tcPr>
            <w:tcW w:w="9464" w:type="dxa"/>
            <w:shd w:val="clear" w:color="auto" w:fill="FFFFFF" w:themeFill="background1"/>
          </w:tcPr>
          <w:p w:rsidR="00FB2C20" w:rsidRPr="00060FD7" w:rsidRDefault="00081AA6" w:rsidP="00C13656">
            <w:pPr>
              <w:tabs>
                <w:tab w:val="left" w:pos="1560"/>
              </w:tabs>
              <w:autoSpaceDE w:val="0"/>
              <w:spacing w:after="120"/>
              <w:jc w:val="both"/>
              <w:rPr>
                <w:rFonts w:asciiTheme="minorHAnsi" w:hAnsiTheme="minorHAnsi" w:cstheme="minorHAnsi"/>
                <w:sz w:val="24"/>
                <w:szCs w:val="24"/>
              </w:rPr>
            </w:pPr>
            <w:r w:rsidRPr="00081AA6">
              <w:rPr>
                <w:rFonts w:asciiTheme="minorHAnsi" w:hAnsiTheme="minorHAnsi" w:cstheme="minorHAnsi"/>
                <w:i/>
                <w:sz w:val="24"/>
                <w:szCs w:val="24"/>
              </w:rPr>
              <w:t>Specificare se da parte dell’EMA e/o di un’Autorità Competente nazionale di uno Stato Membro e/o di un Paese terzo:</w:t>
            </w:r>
          </w:p>
        </w:tc>
      </w:tr>
      <w:tr w:rsidR="000208EC" w:rsidRPr="00060FD7" w:rsidTr="00EB3B8B">
        <w:trPr>
          <w:cantSplit/>
          <w:trHeight w:val="454"/>
        </w:trPr>
        <w:tc>
          <w:tcPr>
            <w:tcW w:w="709" w:type="dxa"/>
          </w:tcPr>
          <w:p w:rsidR="000208EC" w:rsidRPr="00060FD7" w:rsidRDefault="000208EC" w:rsidP="00C13656">
            <w:pPr>
              <w:spacing w:after="120"/>
              <w:jc w:val="center"/>
              <w:rPr>
                <w:rFonts w:asciiTheme="minorHAnsi" w:eastAsia="MS Gothic" w:hAnsiTheme="minorHAnsi" w:cstheme="minorHAnsi"/>
                <w:b/>
                <w:bCs/>
              </w:rPr>
            </w:pPr>
            <w:r w:rsidRPr="00EC56A1">
              <w:rPr>
                <w:rFonts w:ascii="Segoe UI Symbol" w:eastAsia="MS Gothic" w:hAnsi="Segoe UI Symbol" w:cs="Segoe UI Symbol"/>
                <w:b/>
                <w:bCs/>
                <w:szCs w:val="18"/>
              </w:rPr>
              <w:t>☐</w:t>
            </w:r>
          </w:p>
        </w:tc>
        <w:tc>
          <w:tcPr>
            <w:tcW w:w="9464" w:type="dxa"/>
            <w:shd w:val="clear" w:color="auto" w:fill="EEECE1" w:themeFill="background2"/>
          </w:tcPr>
          <w:p w:rsidR="000208EC" w:rsidRPr="00EC56A1" w:rsidRDefault="000208EC" w:rsidP="00484F4C">
            <w:pPr>
              <w:autoSpaceDE w:val="0"/>
              <w:spacing w:after="120"/>
              <w:jc w:val="both"/>
              <w:rPr>
                <w:rFonts w:asciiTheme="minorHAnsi" w:hAnsiTheme="minorHAnsi" w:cstheme="minorHAnsi"/>
                <w:sz w:val="24"/>
                <w:szCs w:val="24"/>
              </w:rPr>
            </w:pPr>
            <w:r w:rsidRPr="00EC56A1">
              <w:rPr>
                <w:rFonts w:asciiTheme="minorHAnsi" w:hAnsiTheme="minorHAnsi" w:cstheme="minorHAnsi"/>
                <w:sz w:val="24"/>
                <w:szCs w:val="24"/>
              </w:rPr>
              <w:t>La sperimentazione è o sarà parte di un Piano di Investigazione Pediatrico (PIP</w:t>
            </w:r>
            <w:r w:rsidR="00484F4C" w:rsidRPr="00EC56A1">
              <w:rPr>
                <w:rFonts w:asciiTheme="minorHAnsi" w:hAnsiTheme="minorHAnsi" w:cstheme="minorHAnsi"/>
                <w:sz w:val="24"/>
                <w:szCs w:val="24"/>
              </w:rPr>
              <w:t>)</w:t>
            </w:r>
            <w:r w:rsidR="00484F4C">
              <w:rPr>
                <w:rFonts w:asciiTheme="minorHAnsi" w:hAnsiTheme="minorHAnsi" w:cstheme="minorHAnsi"/>
                <w:sz w:val="24"/>
                <w:szCs w:val="24"/>
              </w:rPr>
              <w:t xml:space="preserve"> </w:t>
            </w:r>
            <w:r w:rsidR="00484F4C" w:rsidRPr="00484F4C">
              <w:rPr>
                <w:rStyle w:val="Rimandonotadichiusura"/>
                <w:rFonts w:asciiTheme="minorHAnsi" w:hAnsiTheme="minorHAnsi" w:cstheme="minorHAnsi"/>
                <w:b/>
                <w:color w:val="FF0000"/>
                <w:sz w:val="20"/>
                <w:szCs w:val="24"/>
              </w:rPr>
              <w:endnoteReference w:id="2"/>
            </w:r>
            <w:r w:rsidR="00484F4C" w:rsidRPr="00EC56A1">
              <w:rPr>
                <w:rFonts w:asciiTheme="minorHAnsi" w:hAnsiTheme="minorHAnsi" w:cstheme="minorHAnsi"/>
                <w:sz w:val="24"/>
                <w:szCs w:val="24"/>
              </w:rPr>
              <w:t>.</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eastAsia="MS Gothic"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081AA6" w:rsidP="00C13656">
            <w:pPr>
              <w:tabs>
                <w:tab w:val="left" w:pos="1560"/>
              </w:tabs>
              <w:autoSpaceDE w:val="0"/>
              <w:spacing w:after="120"/>
              <w:jc w:val="both"/>
              <w:rPr>
                <w:rFonts w:asciiTheme="minorHAnsi" w:hAnsiTheme="minorHAnsi" w:cstheme="minorHAnsi"/>
                <w:sz w:val="24"/>
                <w:szCs w:val="24"/>
              </w:rPr>
            </w:pPr>
            <w:r w:rsidRPr="00081AA6">
              <w:rPr>
                <w:rFonts w:asciiTheme="minorHAnsi" w:hAnsiTheme="minorHAnsi" w:cstheme="minorHAnsi"/>
                <w:sz w:val="24"/>
                <w:szCs w:val="24"/>
              </w:rPr>
              <w:t>La sperimentazione clinica prevede l’utilizzo di sistemi appositamente disegnati per applicazioni cliniche con almeno un componente in scala nanometrica da cui derivano proprietà e caratteristiche specifiche e definite, quali nanomedicine (es. nanocristalli, polimeri terapeutici, nanoparticelle legate all’albumina, e</w:t>
            </w:r>
            <w:r w:rsidR="00D83675">
              <w:rPr>
                <w:rFonts w:asciiTheme="minorHAnsi" w:hAnsiTheme="minorHAnsi" w:cstheme="minorHAnsi"/>
                <w:sz w:val="24"/>
                <w:szCs w:val="24"/>
              </w:rPr>
              <w:t>c</w:t>
            </w:r>
            <w:r w:rsidRPr="00081AA6">
              <w:rPr>
                <w:rFonts w:asciiTheme="minorHAnsi" w:hAnsiTheme="minorHAnsi" w:cstheme="minorHAnsi"/>
                <w:sz w:val="24"/>
                <w:szCs w:val="24"/>
              </w:rPr>
              <w:t>c…), nanocarriers (es. liposomi, niosomi, nanoemulsioni, micelle, SNEDDs</w:t>
            </w:r>
            <w:r w:rsidR="0068634F">
              <w:rPr>
                <w:rFonts w:asciiTheme="minorHAnsi" w:hAnsiTheme="minorHAnsi" w:cstheme="minorHAnsi"/>
                <w:sz w:val="24"/>
                <w:szCs w:val="24"/>
              </w:rPr>
              <w:t>,</w:t>
            </w:r>
            <w:r w:rsidRPr="00081AA6">
              <w:rPr>
                <w:rFonts w:asciiTheme="minorHAnsi" w:hAnsiTheme="minorHAnsi" w:cstheme="minorHAnsi"/>
                <w:sz w:val="24"/>
                <w:szCs w:val="24"/>
              </w:rPr>
              <w:t xml:space="preserve"> e</w:t>
            </w:r>
            <w:r w:rsidR="00D83675">
              <w:rPr>
                <w:rFonts w:asciiTheme="minorHAnsi" w:hAnsiTheme="minorHAnsi" w:cstheme="minorHAnsi"/>
                <w:sz w:val="24"/>
                <w:szCs w:val="24"/>
              </w:rPr>
              <w:t>c</w:t>
            </w:r>
            <w:r w:rsidRPr="00081AA6">
              <w:rPr>
                <w:rFonts w:asciiTheme="minorHAnsi" w:hAnsiTheme="minorHAnsi" w:cstheme="minorHAnsi"/>
                <w:sz w:val="24"/>
                <w:szCs w:val="24"/>
              </w:rPr>
              <w:t xml:space="preserve">c…) o </w:t>
            </w:r>
            <w:r w:rsidRPr="00081AA6">
              <w:rPr>
                <w:rFonts w:asciiTheme="minorHAnsi" w:hAnsiTheme="minorHAnsi" w:cstheme="minorHAnsi"/>
                <w:i/>
                <w:iCs/>
                <w:sz w:val="24"/>
                <w:szCs w:val="24"/>
              </w:rPr>
              <w:t>nanodevices</w:t>
            </w:r>
            <w:r w:rsidRPr="00081AA6">
              <w:rPr>
                <w:rFonts w:asciiTheme="minorHAnsi" w:hAnsiTheme="minorHAnsi" w:cstheme="minorHAnsi"/>
                <w:sz w:val="24"/>
                <w:szCs w:val="24"/>
              </w:rPr>
              <w:t>.</w:t>
            </w:r>
          </w:p>
        </w:tc>
      </w:tr>
      <w:tr w:rsidR="00FB2C20" w:rsidRPr="00060FD7" w:rsidTr="00EB40D3">
        <w:trPr>
          <w:cantSplit/>
          <w:trHeight w:val="454"/>
        </w:trPr>
        <w:tc>
          <w:tcPr>
            <w:tcW w:w="709" w:type="dxa"/>
            <w:vMerge/>
            <w:shd w:val="clear" w:color="auto" w:fill="FFFFFF" w:themeFill="background1"/>
          </w:tcPr>
          <w:p w:rsidR="00FB2C20" w:rsidRPr="00060FD7" w:rsidRDefault="00FB2C20" w:rsidP="00C13656">
            <w:pPr>
              <w:spacing w:after="120"/>
              <w:jc w:val="center"/>
              <w:rPr>
                <w:rFonts w:asciiTheme="minorHAnsi" w:eastAsia="MS Gothic" w:hAnsiTheme="minorHAnsi" w:cstheme="minorHAnsi"/>
                <w:b/>
                <w:bCs/>
              </w:rPr>
            </w:pPr>
          </w:p>
        </w:tc>
        <w:tc>
          <w:tcPr>
            <w:tcW w:w="9464" w:type="dxa"/>
            <w:shd w:val="clear" w:color="auto" w:fill="FFFFFF" w:themeFill="background1"/>
          </w:tcPr>
          <w:p w:rsidR="00FB2C20" w:rsidRPr="00060FD7" w:rsidRDefault="00081AA6" w:rsidP="00C13656">
            <w:pPr>
              <w:autoSpaceDE w:val="0"/>
              <w:spacing w:after="120"/>
              <w:jc w:val="both"/>
              <w:rPr>
                <w:rFonts w:asciiTheme="minorHAnsi" w:hAnsiTheme="minorHAnsi" w:cstheme="minorHAnsi"/>
                <w:i/>
                <w:sz w:val="24"/>
                <w:szCs w:val="24"/>
              </w:rPr>
            </w:pPr>
            <w:r w:rsidRPr="00081AA6">
              <w:rPr>
                <w:rFonts w:asciiTheme="minorHAnsi" w:hAnsiTheme="minorHAnsi" w:cstheme="minorHAnsi"/>
                <w:i/>
                <w:sz w:val="24"/>
                <w:szCs w:val="24"/>
              </w:rPr>
              <w:t>Se presente, qualora non sia già disponibile all’interno dell’IMPD, predisporre una valutazione del beneficio-rischio associato alla nanomedicina, nanocarrier, nanodevice, confermarne le dimensioni, presentare una discussione della nanotecnologia utilizzata, delle  proprietà che possano influenzare la cinetica e la distribuzione in vivo includendo una descrizione dei metodi analitici utilizzati per la caratterizzazione a seconda della tipologia, come ad esempio Dynamic Light Scattering per misure di raggio idrodinamico o di polidispersione, microscopia elettronica per la morfologia, la purezza o dimensioni del core, zeta potential, e</w:t>
            </w:r>
            <w:r w:rsidR="00D83675">
              <w:rPr>
                <w:rFonts w:asciiTheme="minorHAnsi" w:hAnsiTheme="minorHAnsi" w:cstheme="minorHAnsi"/>
                <w:i/>
                <w:sz w:val="24"/>
                <w:szCs w:val="24"/>
              </w:rPr>
              <w:t>c</w:t>
            </w:r>
            <w:r w:rsidRPr="00081AA6">
              <w:rPr>
                <w:rFonts w:asciiTheme="minorHAnsi" w:hAnsiTheme="minorHAnsi" w:cstheme="minorHAnsi"/>
                <w:i/>
                <w:sz w:val="24"/>
                <w:szCs w:val="24"/>
              </w:rPr>
              <w:t>c…</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eastAsia="MS Gothic"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081AA6" w:rsidP="00C13656">
            <w:pPr>
              <w:autoSpaceDE w:val="0"/>
              <w:spacing w:after="120"/>
              <w:jc w:val="both"/>
              <w:rPr>
                <w:rFonts w:asciiTheme="minorHAnsi" w:hAnsiTheme="minorHAnsi" w:cstheme="minorHAnsi"/>
                <w:sz w:val="24"/>
                <w:szCs w:val="24"/>
              </w:rPr>
            </w:pPr>
            <w:r w:rsidRPr="00081AA6">
              <w:rPr>
                <w:rFonts w:asciiTheme="minorHAnsi" w:hAnsiTheme="minorHAnsi" w:cstheme="minorHAnsi"/>
                <w:sz w:val="24"/>
                <w:szCs w:val="24"/>
              </w:rPr>
              <w:t>La sperimentazione clinica prevede l’utilizzo di un sistema di Intelligenza Artificiale (AI) o di Machine Learning (ML).</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eastAsia="MS Gothic" w:hAnsiTheme="minorHAnsi" w:cstheme="minorHAnsi"/>
                <w:b/>
                <w:bCs/>
              </w:rPr>
            </w:pPr>
          </w:p>
        </w:tc>
        <w:tc>
          <w:tcPr>
            <w:tcW w:w="9464" w:type="dxa"/>
            <w:shd w:val="clear" w:color="auto" w:fill="FFFFFF" w:themeFill="background1"/>
          </w:tcPr>
          <w:p w:rsidR="00FB2C20" w:rsidRPr="00060FD7" w:rsidRDefault="00081AA6" w:rsidP="00C13656">
            <w:pPr>
              <w:autoSpaceDE w:val="0"/>
              <w:spacing w:after="0"/>
              <w:jc w:val="both"/>
              <w:rPr>
                <w:rFonts w:asciiTheme="minorHAnsi" w:hAnsiTheme="minorHAnsi" w:cstheme="minorHAnsi"/>
                <w:i/>
                <w:sz w:val="24"/>
                <w:szCs w:val="24"/>
              </w:rPr>
            </w:pPr>
            <w:r w:rsidRPr="00081AA6">
              <w:rPr>
                <w:rFonts w:asciiTheme="minorHAnsi" w:hAnsiTheme="minorHAnsi" w:cstheme="minorHAnsi"/>
                <w:i/>
                <w:sz w:val="24"/>
                <w:szCs w:val="24"/>
              </w:rPr>
              <w:t xml:space="preserve">Se presente, qualora non sia già disponibile all’interno del Protocollo, dovrà essere specificato il tipo di modello, il livello di interazione previsto con la sperimentazione, se il modello è o non è oggetto </w:t>
            </w:r>
            <w:r w:rsidR="008C70E9">
              <w:rPr>
                <w:rFonts w:asciiTheme="minorHAnsi" w:hAnsiTheme="minorHAnsi" w:cstheme="minorHAnsi"/>
                <w:i/>
                <w:sz w:val="24"/>
                <w:szCs w:val="24"/>
              </w:rPr>
              <w:t>di</w:t>
            </w:r>
            <w:r w:rsidR="008C70E9" w:rsidRPr="00086C7D">
              <w:rPr>
                <w:rFonts w:asciiTheme="minorHAnsi" w:hAnsiTheme="minorHAnsi" w:cstheme="minorHAnsi"/>
                <w:i/>
                <w:sz w:val="24"/>
                <w:szCs w:val="24"/>
              </w:rPr>
              <w:t xml:space="preserve"> studio</w:t>
            </w:r>
            <w:r w:rsidR="008C70E9">
              <w:rPr>
                <w:rFonts w:asciiTheme="minorHAnsi" w:hAnsiTheme="minorHAnsi" w:cstheme="minorHAnsi"/>
                <w:i/>
                <w:sz w:val="24"/>
                <w:szCs w:val="24"/>
              </w:rPr>
              <w:t xml:space="preserve"> nel contesto della sperimentazione clinica</w:t>
            </w:r>
            <w:r w:rsidRPr="00081AA6">
              <w:rPr>
                <w:rFonts w:asciiTheme="minorHAnsi" w:hAnsiTheme="minorHAnsi" w:cstheme="minorHAnsi"/>
                <w:i/>
                <w:sz w:val="24"/>
                <w:szCs w:val="24"/>
              </w:rPr>
              <w:t>.</w:t>
            </w:r>
          </w:p>
          <w:p w:rsidR="00FB2C20" w:rsidRPr="00060FD7" w:rsidRDefault="00081AA6" w:rsidP="00C13656">
            <w:pPr>
              <w:autoSpaceDE w:val="0"/>
              <w:spacing w:after="120"/>
              <w:jc w:val="both"/>
              <w:rPr>
                <w:rFonts w:asciiTheme="minorHAnsi" w:hAnsiTheme="minorHAnsi" w:cstheme="minorHAnsi"/>
                <w:sz w:val="24"/>
                <w:szCs w:val="24"/>
              </w:rPr>
            </w:pPr>
            <w:r w:rsidRPr="00081AA6">
              <w:rPr>
                <w:rFonts w:asciiTheme="minorHAnsi" w:hAnsiTheme="minorHAnsi" w:cstheme="minorHAnsi"/>
                <w:i/>
                <w:sz w:val="24"/>
                <w:szCs w:val="24"/>
              </w:rPr>
              <w:t>Qualora i diritti, la sicurezza, il benessere dei soggetti partecipanti alla sperimentazione, i dati o i risultati della sperimentazione risultino impattati da un sistema di AI/ML, dovrà essere presentata una specifica valutazione del beneficio-rischio associato al suo utilizzo, tenendo in considerazione ad esempio l’eventuale natura di dispositivo medico dei software di supporto alle decisioni, il trattamento dei dati personali, la natura dei dataset, qualifica, valutazione clinica, prestazione, sicurezza informatica, e</w:t>
            </w:r>
            <w:r w:rsidR="004D22A2">
              <w:rPr>
                <w:rFonts w:asciiTheme="minorHAnsi" w:hAnsiTheme="minorHAnsi" w:cstheme="minorHAnsi"/>
                <w:i/>
                <w:sz w:val="24"/>
                <w:szCs w:val="24"/>
              </w:rPr>
              <w:t>c</w:t>
            </w:r>
            <w:r w:rsidRPr="00081AA6">
              <w:rPr>
                <w:rFonts w:asciiTheme="minorHAnsi" w:hAnsiTheme="minorHAnsi" w:cstheme="minorHAnsi"/>
                <w:i/>
                <w:sz w:val="24"/>
                <w:szCs w:val="24"/>
              </w:rPr>
              <w:t>c..</w:t>
            </w:r>
            <w:r w:rsidRPr="00081AA6">
              <w:rPr>
                <w:rFonts w:asciiTheme="minorHAnsi" w:hAnsiTheme="minorHAnsi" w:cstheme="minorHAnsi"/>
                <w:sz w:val="24"/>
                <w:szCs w:val="24"/>
              </w:rPr>
              <w:t>.</w:t>
            </w:r>
          </w:p>
        </w:tc>
      </w:tr>
      <w:tr w:rsidR="00FB2C20" w:rsidRPr="00060FD7" w:rsidTr="00EB3B8B">
        <w:trPr>
          <w:cantSplit/>
          <w:trHeight w:val="454"/>
        </w:trPr>
        <w:tc>
          <w:tcPr>
            <w:tcW w:w="709" w:type="dxa"/>
            <w:vMerge w:val="restart"/>
          </w:tcPr>
          <w:p w:rsidR="00FB2C20" w:rsidRPr="00060FD7" w:rsidRDefault="00081AA6" w:rsidP="00C13656">
            <w:pPr>
              <w:spacing w:after="120"/>
              <w:jc w:val="center"/>
              <w:rPr>
                <w:rFonts w:asciiTheme="minorHAnsi" w:eastAsia="MS Gothic" w:hAnsiTheme="minorHAnsi" w:cstheme="minorHAnsi"/>
                <w:b/>
                <w:bCs/>
              </w:rPr>
            </w:pPr>
            <w:r w:rsidRPr="00081AA6">
              <w:rPr>
                <w:rFonts w:ascii="Segoe UI Symbol" w:eastAsia="MS Gothic" w:hAnsi="Segoe UI Symbol" w:cs="Segoe UI Symbol"/>
                <w:b/>
                <w:bCs/>
                <w:szCs w:val="18"/>
              </w:rPr>
              <w:t>☐</w:t>
            </w:r>
          </w:p>
        </w:tc>
        <w:tc>
          <w:tcPr>
            <w:tcW w:w="9464" w:type="dxa"/>
            <w:shd w:val="clear" w:color="auto" w:fill="EEECE1" w:themeFill="background2"/>
          </w:tcPr>
          <w:p w:rsidR="00FB2C20" w:rsidRPr="00060FD7" w:rsidRDefault="00081AA6" w:rsidP="00C13656">
            <w:pPr>
              <w:tabs>
                <w:tab w:val="left" w:pos="1560"/>
              </w:tabs>
              <w:autoSpaceDE w:val="0"/>
              <w:spacing w:after="120"/>
              <w:jc w:val="both"/>
              <w:rPr>
                <w:rFonts w:asciiTheme="minorHAnsi" w:hAnsiTheme="minorHAnsi" w:cstheme="minorHAnsi"/>
                <w:sz w:val="24"/>
                <w:szCs w:val="24"/>
              </w:rPr>
            </w:pPr>
            <w:r w:rsidRPr="00081AA6">
              <w:rPr>
                <w:rFonts w:asciiTheme="minorHAnsi" w:hAnsiTheme="minorHAnsi" w:cstheme="minorHAnsi"/>
                <w:sz w:val="24"/>
                <w:szCs w:val="24"/>
              </w:rPr>
              <w:t>La sperimentazione clinica prevede l’utilizzo di dispositivo medico</w:t>
            </w:r>
            <w:r w:rsidR="004B1090">
              <w:rPr>
                <w:rFonts w:asciiTheme="minorHAnsi" w:hAnsiTheme="minorHAnsi" w:cstheme="minorHAnsi"/>
                <w:sz w:val="24"/>
                <w:szCs w:val="24"/>
              </w:rPr>
              <w:t xml:space="preserve"> o </w:t>
            </w:r>
            <w:r w:rsidRPr="00081AA6">
              <w:rPr>
                <w:rFonts w:asciiTheme="minorHAnsi" w:hAnsiTheme="minorHAnsi" w:cstheme="minorHAnsi"/>
                <w:sz w:val="24"/>
                <w:szCs w:val="24"/>
              </w:rPr>
              <w:t>di dispositivi medico-diagnostici in vitro</w:t>
            </w:r>
            <w:r w:rsidR="004B1090">
              <w:rPr>
                <w:rFonts w:asciiTheme="minorHAnsi" w:hAnsiTheme="minorHAnsi" w:cstheme="minorHAnsi"/>
                <w:sz w:val="24"/>
                <w:szCs w:val="24"/>
              </w:rPr>
              <w:t xml:space="preserve"> come ad esempio</w:t>
            </w:r>
            <w:r w:rsidRPr="00081AA6">
              <w:rPr>
                <w:rFonts w:asciiTheme="minorHAnsi" w:hAnsiTheme="minorHAnsi" w:cstheme="minorHAnsi"/>
                <w:sz w:val="24"/>
                <w:szCs w:val="24"/>
              </w:rPr>
              <w:t xml:space="preserve"> </w:t>
            </w:r>
            <w:r w:rsidRPr="00081AA6">
              <w:rPr>
                <w:rFonts w:asciiTheme="minorHAnsi" w:hAnsiTheme="minorHAnsi" w:cstheme="minorHAnsi"/>
                <w:i/>
                <w:iCs/>
                <w:sz w:val="24"/>
                <w:szCs w:val="24"/>
              </w:rPr>
              <w:t>companion diagnostics.</w:t>
            </w:r>
          </w:p>
        </w:tc>
      </w:tr>
      <w:tr w:rsidR="00FB2C20" w:rsidRPr="00060FD7" w:rsidTr="00EB40D3">
        <w:trPr>
          <w:cantSplit/>
          <w:trHeight w:val="454"/>
        </w:trPr>
        <w:tc>
          <w:tcPr>
            <w:tcW w:w="709" w:type="dxa"/>
            <w:vMerge/>
          </w:tcPr>
          <w:p w:rsidR="00FB2C20" w:rsidRPr="00060FD7" w:rsidRDefault="00FB2C20" w:rsidP="00C13656">
            <w:pPr>
              <w:spacing w:after="120"/>
              <w:jc w:val="center"/>
              <w:rPr>
                <w:rFonts w:asciiTheme="minorHAnsi" w:eastAsia="MS Gothic" w:hAnsiTheme="minorHAnsi" w:cstheme="minorHAnsi"/>
                <w:b/>
                <w:bCs/>
              </w:rPr>
            </w:pPr>
          </w:p>
        </w:tc>
        <w:tc>
          <w:tcPr>
            <w:tcW w:w="9464" w:type="dxa"/>
            <w:shd w:val="clear" w:color="auto" w:fill="FFFFFF" w:themeFill="background1"/>
          </w:tcPr>
          <w:p w:rsidR="00FB2C20" w:rsidRPr="00060FD7" w:rsidRDefault="001B34CB" w:rsidP="00C13656">
            <w:pPr>
              <w:tabs>
                <w:tab w:val="left" w:pos="1560"/>
              </w:tabs>
              <w:autoSpaceDE w:val="0"/>
              <w:spacing w:after="120"/>
              <w:jc w:val="both"/>
              <w:rPr>
                <w:rFonts w:asciiTheme="minorHAnsi" w:hAnsiTheme="minorHAnsi" w:cstheme="minorHAnsi"/>
                <w:sz w:val="24"/>
                <w:szCs w:val="24"/>
              </w:rPr>
            </w:pPr>
            <w:r>
              <w:rPr>
                <w:rFonts w:asciiTheme="minorHAnsi" w:hAnsiTheme="minorHAnsi" w:cstheme="minorHAnsi"/>
                <w:i/>
                <w:sz w:val="24"/>
                <w:szCs w:val="24"/>
              </w:rPr>
              <w:t>S</w:t>
            </w:r>
            <w:r w:rsidRPr="001B34CB">
              <w:rPr>
                <w:rFonts w:asciiTheme="minorHAnsi" w:hAnsiTheme="minorHAnsi" w:cstheme="minorHAnsi"/>
                <w:i/>
                <w:sz w:val="24"/>
                <w:szCs w:val="24"/>
              </w:rPr>
              <w:t>e presente, indicare se è marcato CE, privo di marcatura CE, marcato CE ma utilizzato secondo una indicazione d'uso diversa da quella certificata, marcato CE ma modificato nella sua struttura, e specificare se la sperimentazione clinica include una indagine clinica sul dispositivo.</w:t>
            </w:r>
          </w:p>
        </w:tc>
      </w:tr>
    </w:tbl>
    <w:p w:rsidR="00F61226" w:rsidRDefault="00F61226" w:rsidP="00687612">
      <w:pPr>
        <w:autoSpaceDE w:val="0"/>
        <w:autoSpaceDN w:val="0"/>
        <w:adjustRightInd w:val="0"/>
        <w:spacing w:after="0" w:line="240" w:lineRule="auto"/>
        <w:jc w:val="both"/>
        <w:rPr>
          <w:b/>
          <w:bCs/>
          <w:sz w:val="24"/>
          <w:szCs w:val="24"/>
        </w:rPr>
      </w:pPr>
    </w:p>
    <w:p w:rsidR="00A64869" w:rsidRPr="00AE2003" w:rsidRDefault="00A64869" w:rsidP="00FD607F">
      <w:pPr>
        <w:autoSpaceDE w:val="0"/>
        <w:autoSpaceDN w:val="0"/>
        <w:adjustRightInd w:val="0"/>
        <w:spacing w:after="0" w:line="240" w:lineRule="auto"/>
        <w:jc w:val="both"/>
        <w:rPr>
          <w:sz w:val="24"/>
          <w:szCs w:val="24"/>
        </w:rPr>
      </w:pPr>
      <w:r w:rsidRPr="00AE2003">
        <w:rPr>
          <w:sz w:val="24"/>
          <w:szCs w:val="24"/>
        </w:rPr>
        <w:t>A co</w:t>
      </w:r>
      <w:r w:rsidR="00EF63E3" w:rsidRPr="00AE2003">
        <w:rPr>
          <w:sz w:val="24"/>
          <w:szCs w:val="24"/>
        </w:rPr>
        <w:t xml:space="preserve">rredo della presente domanda si </w:t>
      </w:r>
      <w:r w:rsidRPr="00AE2003">
        <w:rPr>
          <w:sz w:val="24"/>
          <w:szCs w:val="24"/>
        </w:rPr>
        <w:t>invia</w:t>
      </w:r>
      <w:r w:rsidR="00352215" w:rsidRPr="00AE2003">
        <w:rPr>
          <w:sz w:val="24"/>
          <w:szCs w:val="24"/>
        </w:rPr>
        <w:t xml:space="preserve"> </w:t>
      </w:r>
      <w:r w:rsidR="008E1682" w:rsidRPr="00AE2003">
        <w:rPr>
          <w:sz w:val="24"/>
          <w:szCs w:val="24"/>
        </w:rPr>
        <w:t>ad AIFA</w:t>
      </w:r>
      <w:r w:rsidR="004017D5" w:rsidRPr="00AE2003">
        <w:rPr>
          <w:sz w:val="24"/>
          <w:szCs w:val="24"/>
        </w:rPr>
        <w:t>/ISS</w:t>
      </w:r>
      <w:r w:rsidR="00D83C59">
        <w:rPr>
          <w:sz w:val="24"/>
          <w:szCs w:val="24"/>
        </w:rPr>
        <w:t>,</w:t>
      </w:r>
      <w:r w:rsidR="00DE4162" w:rsidRPr="00AE2003">
        <w:rPr>
          <w:sz w:val="24"/>
          <w:szCs w:val="24"/>
        </w:rPr>
        <w:t xml:space="preserve"> secondo le </w:t>
      </w:r>
      <w:r w:rsidR="00352215" w:rsidRPr="00AE2003">
        <w:rPr>
          <w:sz w:val="24"/>
          <w:szCs w:val="24"/>
        </w:rPr>
        <w:t>modalità previste da</w:t>
      </w:r>
      <w:r w:rsidR="0012261B">
        <w:rPr>
          <w:sz w:val="24"/>
          <w:szCs w:val="24"/>
        </w:rPr>
        <w:t>l</w:t>
      </w:r>
      <w:r w:rsidR="00352215" w:rsidRPr="00AE2003">
        <w:rPr>
          <w:sz w:val="24"/>
          <w:szCs w:val="24"/>
        </w:rPr>
        <w:t xml:space="preserve"> </w:t>
      </w:r>
      <w:r w:rsidR="000503D6" w:rsidRPr="00AE2003">
        <w:rPr>
          <w:sz w:val="24"/>
          <w:szCs w:val="24"/>
        </w:rPr>
        <w:t>C</w:t>
      </w:r>
      <w:r w:rsidR="00352215" w:rsidRPr="00AE2003">
        <w:rPr>
          <w:sz w:val="24"/>
          <w:szCs w:val="24"/>
        </w:rPr>
        <w:t>omunicat</w:t>
      </w:r>
      <w:r w:rsidR="0012261B">
        <w:rPr>
          <w:sz w:val="24"/>
          <w:szCs w:val="24"/>
        </w:rPr>
        <w:t>o</w:t>
      </w:r>
      <w:r w:rsidR="00352215" w:rsidRPr="00AE2003">
        <w:rPr>
          <w:sz w:val="24"/>
          <w:szCs w:val="24"/>
        </w:rPr>
        <w:t xml:space="preserve"> del </w:t>
      </w:r>
      <w:r w:rsidR="003C00E3" w:rsidRPr="00AE2003">
        <w:rPr>
          <w:sz w:val="24"/>
          <w:szCs w:val="24"/>
        </w:rPr>
        <w:t>24 giugno 2015</w:t>
      </w:r>
      <w:r w:rsidR="00FB07D5" w:rsidRPr="00AE2003">
        <w:rPr>
          <w:sz w:val="24"/>
          <w:szCs w:val="24"/>
        </w:rPr>
        <w:t xml:space="preserve"> e </w:t>
      </w:r>
      <w:r w:rsidR="00CA7E41" w:rsidRPr="00AE2003">
        <w:rPr>
          <w:sz w:val="24"/>
          <w:szCs w:val="24"/>
        </w:rPr>
        <w:t>successivi</w:t>
      </w:r>
      <w:r w:rsidR="00352215" w:rsidRPr="00AE2003">
        <w:rPr>
          <w:sz w:val="24"/>
          <w:szCs w:val="24"/>
        </w:rPr>
        <w:t>, pubblicat</w:t>
      </w:r>
      <w:r w:rsidR="00FB07D5" w:rsidRPr="00AE2003">
        <w:rPr>
          <w:sz w:val="24"/>
          <w:szCs w:val="24"/>
        </w:rPr>
        <w:t>i</w:t>
      </w:r>
      <w:r w:rsidR="00352215" w:rsidRPr="00AE2003">
        <w:rPr>
          <w:sz w:val="24"/>
          <w:szCs w:val="24"/>
        </w:rPr>
        <w:t xml:space="preserve"> </w:t>
      </w:r>
      <w:r w:rsidR="000503D6" w:rsidRPr="00AE2003">
        <w:rPr>
          <w:sz w:val="24"/>
          <w:szCs w:val="24"/>
        </w:rPr>
        <w:t>sul Portale AIFA</w:t>
      </w:r>
      <w:r w:rsidR="00FB07D5" w:rsidRPr="00AE2003">
        <w:rPr>
          <w:sz w:val="24"/>
          <w:szCs w:val="24"/>
        </w:rPr>
        <w:t>,</w:t>
      </w:r>
      <w:r w:rsidR="000503D6" w:rsidRPr="00AE2003">
        <w:rPr>
          <w:sz w:val="24"/>
          <w:szCs w:val="24"/>
        </w:rPr>
        <w:t xml:space="preserve"> </w:t>
      </w:r>
      <w:r w:rsidR="00593AAF" w:rsidRPr="00AE2003">
        <w:rPr>
          <w:sz w:val="24"/>
          <w:szCs w:val="24"/>
        </w:rPr>
        <w:t>la seguente documentazione</w:t>
      </w:r>
      <w:r w:rsidRPr="00AE2003">
        <w:rPr>
          <w:sz w:val="24"/>
          <w:szCs w:val="24"/>
        </w:rPr>
        <w:t>:</w:t>
      </w:r>
    </w:p>
    <w:p w:rsidR="00593AAF" w:rsidRPr="00AE2003" w:rsidRDefault="00593AAF" w:rsidP="00FD607F">
      <w:pPr>
        <w:autoSpaceDE w:val="0"/>
        <w:autoSpaceDN w:val="0"/>
        <w:adjustRightInd w:val="0"/>
        <w:spacing w:after="0" w:line="240" w:lineRule="auto"/>
        <w:jc w:val="both"/>
        <w:rPr>
          <w:b/>
          <w:bCs/>
          <w:sz w:val="24"/>
          <w:szCs w:val="24"/>
        </w:rPr>
      </w:pPr>
    </w:p>
    <w:p w:rsidR="00BA0827" w:rsidRPr="00AE2003" w:rsidRDefault="00BA0827" w:rsidP="00BA0827">
      <w:pPr>
        <w:autoSpaceDE w:val="0"/>
        <w:autoSpaceDN w:val="0"/>
        <w:adjustRightInd w:val="0"/>
        <w:spacing w:after="0" w:line="240" w:lineRule="auto"/>
        <w:jc w:val="both"/>
        <w:rPr>
          <w:sz w:val="24"/>
          <w:szCs w:val="24"/>
        </w:rPr>
      </w:pPr>
      <w:r w:rsidRPr="00AE2003">
        <w:rPr>
          <w:sz w:val="24"/>
          <w:szCs w:val="24"/>
        </w:rPr>
        <w:t xml:space="preserve">- il modello di Domanda di Autorizzazione </w:t>
      </w:r>
      <w:r w:rsidRPr="00582D1B">
        <w:rPr>
          <w:i/>
          <w:sz w:val="24"/>
          <w:szCs w:val="24"/>
        </w:rPr>
        <w:t>(CTA form)</w:t>
      </w:r>
      <w:r w:rsidRPr="00AE2003">
        <w:rPr>
          <w:sz w:val="24"/>
          <w:szCs w:val="24"/>
        </w:rPr>
        <w:t xml:space="preserve"> (Appendice 5 al DM </w:t>
      </w:r>
      <w:r w:rsidR="00E33CA6" w:rsidRPr="00AE2003">
        <w:rPr>
          <w:sz w:val="24"/>
          <w:szCs w:val="24"/>
        </w:rPr>
        <w:t xml:space="preserve">21 dicembre 2007 </w:t>
      </w:r>
      <w:r w:rsidRPr="00AE2003">
        <w:rPr>
          <w:sz w:val="24"/>
          <w:szCs w:val="24"/>
        </w:rPr>
        <w:t>e successive modi</w:t>
      </w:r>
      <w:smartTag w:uri="urn:schemas-microsoft-com:office:smarttags" w:element="PersonName">
        <w:r w:rsidRPr="00AE2003">
          <w:rPr>
            <w:sz w:val="24"/>
            <w:szCs w:val="24"/>
          </w:rPr>
          <w:t>fi</w:t>
        </w:r>
      </w:smartTag>
      <w:r w:rsidRPr="00AE2003">
        <w:rPr>
          <w:sz w:val="24"/>
          <w:szCs w:val="24"/>
        </w:rPr>
        <w:t>che e integrazioni) compil</w:t>
      </w:r>
      <w:smartTag w:uri="urn:schemas-microsoft-com:office:smarttags" w:element="PersonName">
        <w:r w:rsidRPr="00AE2003">
          <w:rPr>
            <w:sz w:val="24"/>
            <w:szCs w:val="24"/>
          </w:rPr>
          <w:t>at</w:t>
        </w:r>
      </w:smartTag>
      <w:r w:rsidRPr="00AE2003">
        <w:rPr>
          <w:sz w:val="24"/>
          <w:szCs w:val="24"/>
        </w:rPr>
        <w:t>o, d</w:t>
      </w:r>
      <w:smartTag w:uri="urn:schemas-microsoft-com:office:smarttags" w:element="PersonName">
        <w:r w:rsidRPr="00AE2003">
          <w:rPr>
            <w:sz w:val="24"/>
            <w:szCs w:val="24"/>
          </w:rPr>
          <w:t>at</w:t>
        </w:r>
      </w:smartTag>
      <w:smartTag w:uri="urn:schemas-microsoft-com:office:smarttags" w:element="PersonName">
        <w:r w:rsidRPr="00AE2003">
          <w:rPr>
            <w:sz w:val="24"/>
            <w:szCs w:val="24"/>
          </w:rPr>
          <w:t>at</w:t>
        </w:r>
      </w:smartTag>
      <w:r w:rsidRPr="00AE2003">
        <w:rPr>
          <w:sz w:val="24"/>
          <w:szCs w:val="24"/>
        </w:rPr>
        <w:t xml:space="preserve">o e </w:t>
      </w:r>
      <w:smartTag w:uri="urn:schemas-microsoft-com:office:smarttags" w:element="PersonName">
        <w:r w:rsidRPr="00AE2003">
          <w:rPr>
            <w:sz w:val="24"/>
            <w:szCs w:val="24"/>
          </w:rPr>
          <w:t>fi</w:t>
        </w:r>
      </w:smartTag>
      <w:r w:rsidRPr="00AE2003">
        <w:rPr>
          <w:sz w:val="24"/>
          <w:szCs w:val="24"/>
        </w:rPr>
        <w:t>rm</w:t>
      </w:r>
      <w:smartTag w:uri="urn:schemas-microsoft-com:office:smarttags" w:element="PersonName">
        <w:r w:rsidRPr="00AE2003">
          <w:rPr>
            <w:sz w:val="24"/>
            <w:szCs w:val="24"/>
          </w:rPr>
          <w:t>at</w:t>
        </w:r>
      </w:smartTag>
      <w:r w:rsidRPr="00AE2003">
        <w:rPr>
          <w:sz w:val="24"/>
          <w:szCs w:val="24"/>
        </w:rPr>
        <w:t>o;</w:t>
      </w:r>
    </w:p>
    <w:p w:rsidR="00BA0827" w:rsidRPr="00AE2003" w:rsidRDefault="00BA0827" w:rsidP="00BA0827">
      <w:pPr>
        <w:autoSpaceDE w:val="0"/>
        <w:autoSpaceDN w:val="0"/>
        <w:adjustRightInd w:val="0"/>
        <w:spacing w:after="0" w:line="240" w:lineRule="auto"/>
        <w:jc w:val="both"/>
        <w:rPr>
          <w:sz w:val="24"/>
          <w:szCs w:val="24"/>
        </w:rPr>
      </w:pPr>
    </w:p>
    <w:p w:rsidR="00BA0827" w:rsidRPr="00AE2003" w:rsidRDefault="00BA0827" w:rsidP="00BA0827">
      <w:pPr>
        <w:autoSpaceDE w:val="0"/>
        <w:autoSpaceDN w:val="0"/>
        <w:adjustRightInd w:val="0"/>
        <w:spacing w:after="0" w:line="240" w:lineRule="auto"/>
        <w:jc w:val="both"/>
        <w:rPr>
          <w:sz w:val="24"/>
          <w:szCs w:val="24"/>
        </w:rPr>
      </w:pPr>
      <w:r w:rsidRPr="00AE2003">
        <w:rPr>
          <w:sz w:val="24"/>
          <w:szCs w:val="24"/>
        </w:rPr>
        <w:t xml:space="preserve">- la lista </w:t>
      </w:r>
      <w:r w:rsidR="00942734">
        <w:rPr>
          <w:sz w:val="24"/>
          <w:szCs w:val="24"/>
        </w:rPr>
        <w:t xml:space="preserve">I.a </w:t>
      </w:r>
      <w:r w:rsidRPr="00AE2003">
        <w:rPr>
          <w:sz w:val="24"/>
          <w:szCs w:val="24"/>
        </w:rPr>
        <w:t xml:space="preserve">di controllo </w:t>
      </w:r>
      <w:r w:rsidR="00942734">
        <w:rPr>
          <w:sz w:val="24"/>
          <w:szCs w:val="24"/>
        </w:rPr>
        <w:t>dei documenti</w:t>
      </w:r>
      <w:r w:rsidRPr="00AE2003">
        <w:rPr>
          <w:sz w:val="24"/>
          <w:szCs w:val="24"/>
        </w:rPr>
        <w:t xml:space="preserve"> allegat</w:t>
      </w:r>
      <w:r w:rsidR="00942734">
        <w:rPr>
          <w:sz w:val="24"/>
          <w:szCs w:val="24"/>
        </w:rPr>
        <w:t>i</w:t>
      </w:r>
      <w:r w:rsidRPr="00AE2003">
        <w:rPr>
          <w:sz w:val="24"/>
          <w:szCs w:val="24"/>
        </w:rPr>
        <w:t xml:space="preserve"> alla domanda secondo </w:t>
      </w:r>
      <w:r w:rsidR="005544F9">
        <w:rPr>
          <w:sz w:val="24"/>
          <w:szCs w:val="24"/>
        </w:rPr>
        <w:t xml:space="preserve">l’Allegato alla Determina AIFA </w:t>
      </w:r>
      <w:r w:rsidR="00942734">
        <w:rPr>
          <w:sz w:val="24"/>
          <w:szCs w:val="24"/>
        </w:rPr>
        <w:t xml:space="preserve">n. 1 del </w:t>
      </w:r>
      <w:r w:rsidR="005544F9">
        <w:rPr>
          <w:sz w:val="24"/>
          <w:szCs w:val="24"/>
        </w:rPr>
        <w:t xml:space="preserve">7 gennaio </w:t>
      </w:r>
      <w:r w:rsidR="005544F9" w:rsidRPr="00CF3C64">
        <w:rPr>
          <w:sz w:val="24"/>
          <w:szCs w:val="24"/>
        </w:rPr>
        <w:t xml:space="preserve">2013 </w:t>
      </w:r>
      <w:r w:rsidR="00262A0C" w:rsidRPr="00CF3C64">
        <w:rPr>
          <w:i/>
          <w:sz w:val="24"/>
          <w:szCs w:val="24"/>
        </w:rPr>
        <w:t>(in caso di sottomissione cartacea)</w:t>
      </w:r>
      <w:r w:rsidR="00A954F9" w:rsidRPr="00CF3C64">
        <w:rPr>
          <w:sz w:val="24"/>
          <w:szCs w:val="24"/>
        </w:rPr>
        <w:t>;</w:t>
      </w:r>
    </w:p>
    <w:p w:rsidR="00BA0827" w:rsidRPr="00AE2003" w:rsidRDefault="00BA0827" w:rsidP="00BA0827">
      <w:pPr>
        <w:autoSpaceDE w:val="0"/>
        <w:autoSpaceDN w:val="0"/>
        <w:adjustRightInd w:val="0"/>
        <w:spacing w:after="0" w:line="240" w:lineRule="auto"/>
        <w:jc w:val="both"/>
        <w:rPr>
          <w:b/>
          <w:sz w:val="24"/>
          <w:szCs w:val="24"/>
        </w:rPr>
      </w:pPr>
    </w:p>
    <w:p w:rsidR="004C4250" w:rsidRPr="00AE2003" w:rsidRDefault="004C4250" w:rsidP="00FD607F">
      <w:pPr>
        <w:autoSpaceDE w:val="0"/>
        <w:autoSpaceDN w:val="0"/>
        <w:adjustRightInd w:val="0"/>
        <w:spacing w:after="0" w:line="240" w:lineRule="auto"/>
        <w:jc w:val="both"/>
        <w:rPr>
          <w:sz w:val="24"/>
          <w:szCs w:val="24"/>
        </w:rPr>
      </w:pPr>
      <w:r w:rsidRPr="00AE2003">
        <w:rPr>
          <w:sz w:val="24"/>
          <w:szCs w:val="24"/>
        </w:rPr>
        <w:t xml:space="preserve">- la documentazione tecnica prevista </w:t>
      </w:r>
      <w:r w:rsidR="00116847" w:rsidRPr="00AE2003">
        <w:rPr>
          <w:sz w:val="24"/>
          <w:szCs w:val="24"/>
        </w:rPr>
        <w:t>dal D</w:t>
      </w:r>
      <w:r w:rsidR="000C5444" w:rsidRPr="00AE2003">
        <w:rPr>
          <w:sz w:val="24"/>
          <w:szCs w:val="24"/>
        </w:rPr>
        <w:t>M</w:t>
      </w:r>
      <w:r w:rsidR="00116847" w:rsidRPr="00AE2003">
        <w:rPr>
          <w:sz w:val="24"/>
          <w:szCs w:val="24"/>
        </w:rPr>
        <w:t xml:space="preserve"> 21 dicembre 2007 e </w:t>
      </w:r>
      <w:r w:rsidR="005C617E" w:rsidRPr="00AE2003">
        <w:rPr>
          <w:sz w:val="24"/>
          <w:szCs w:val="24"/>
        </w:rPr>
        <w:t xml:space="preserve">successive modifiche e </w:t>
      </w:r>
      <w:r w:rsidR="00116847" w:rsidRPr="00AE2003">
        <w:rPr>
          <w:sz w:val="24"/>
          <w:szCs w:val="24"/>
        </w:rPr>
        <w:t>conforme al DPR n.</w:t>
      </w:r>
      <w:r w:rsidR="000C3F32" w:rsidRPr="00AE2003">
        <w:rPr>
          <w:sz w:val="24"/>
          <w:szCs w:val="24"/>
        </w:rPr>
        <w:t xml:space="preserve"> </w:t>
      </w:r>
      <w:r w:rsidR="00116847" w:rsidRPr="00AE2003">
        <w:rPr>
          <w:sz w:val="24"/>
          <w:szCs w:val="24"/>
        </w:rPr>
        <w:t>439 del 21 settembre 2001</w:t>
      </w:r>
      <w:r w:rsidRPr="00AE2003">
        <w:rPr>
          <w:sz w:val="24"/>
          <w:szCs w:val="24"/>
        </w:rPr>
        <w:t xml:space="preserve"> lettere a), b) e c), comma 1, articolo 4</w:t>
      </w:r>
      <w:r w:rsidR="004E4C67" w:rsidRPr="00AE2003">
        <w:rPr>
          <w:sz w:val="24"/>
          <w:szCs w:val="24"/>
        </w:rPr>
        <w:t>;</w:t>
      </w:r>
    </w:p>
    <w:p w:rsidR="00112006" w:rsidRPr="00AE2003" w:rsidRDefault="00112006" w:rsidP="00FD607F">
      <w:pPr>
        <w:autoSpaceDE w:val="0"/>
        <w:autoSpaceDN w:val="0"/>
        <w:adjustRightInd w:val="0"/>
        <w:spacing w:after="0" w:line="240" w:lineRule="auto"/>
        <w:jc w:val="both"/>
        <w:rPr>
          <w:sz w:val="24"/>
          <w:szCs w:val="24"/>
        </w:rPr>
      </w:pPr>
    </w:p>
    <w:p w:rsidR="003C00E3" w:rsidRPr="00AE2003" w:rsidRDefault="003C00E3" w:rsidP="001F72AD">
      <w:pPr>
        <w:pStyle w:val="Nessunaspaziatura"/>
        <w:jc w:val="both"/>
        <w:rPr>
          <w:sz w:val="24"/>
          <w:szCs w:val="24"/>
        </w:rPr>
      </w:pPr>
      <w:r w:rsidRPr="00AE2003">
        <w:rPr>
          <w:sz w:val="24"/>
          <w:szCs w:val="24"/>
        </w:rPr>
        <w:t>- la ricevuta del versamento</w:t>
      </w:r>
      <w:r w:rsidR="00AC06AF" w:rsidRPr="00AE2003">
        <w:rPr>
          <w:sz w:val="24"/>
          <w:szCs w:val="24"/>
        </w:rPr>
        <w:t xml:space="preserve"> della tariffa</w:t>
      </w:r>
      <w:r w:rsidRPr="00AE2003">
        <w:rPr>
          <w:sz w:val="24"/>
          <w:szCs w:val="24"/>
        </w:rPr>
        <w:t xml:space="preserve"> a favore di AIFA di Euro ………… </w:t>
      </w:r>
      <w:r w:rsidR="001F72AD" w:rsidRPr="00582D1B">
        <w:rPr>
          <w:bCs/>
          <w:i/>
          <w:sz w:val="24"/>
          <w:szCs w:val="24"/>
        </w:rPr>
        <w:t>(</w:t>
      </w:r>
      <w:r w:rsidR="000C3F32" w:rsidRPr="00AE2003">
        <w:rPr>
          <w:i/>
          <w:sz w:val="24"/>
          <w:szCs w:val="24"/>
        </w:rPr>
        <w:t>n</w:t>
      </w:r>
      <w:r w:rsidRPr="00AE2003">
        <w:rPr>
          <w:i/>
          <w:sz w:val="24"/>
          <w:szCs w:val="24"/>
        </w:rPr>
        <w:t xml:space="preserve">on applicabile a Promotori </w:t>
      </w:r>
      <w:r w:rsidR="000C3F32" w:rsidRPr="00AE2003">
        <w:rPr>
          <w:i/>
          <w:sz w:val="24"/>
          <w:szCs w:val="24"/>
        </w:rPr>
        <w:t>n</w:t>
      </w:r>
      <w:r w:rsidRPr="00AE2003">
        <w:rPr>
          <w:i/>
          <w:sz w:val="24"/>
          <w:szCs w:val="24"/>
        </w:rPr>
        <w:t xml:space="preserve">o </w:t>
      </w:r>
      <w:r w:rsidR="000C3F32" w:rsidRPr="00AE2003">
        <w:rPr>
          <w:i/>
          <w:sz w:val="24"/>
          <w:szCs w:val="24"/>
        </w:rPr>
        <w:t>p</w:t>
      </w:r>
      <w:r w:rsidRPr="00AE2003">
        <w:rPr>
          <w:i/>
          <w:sz w:val="24"/>
          <w:szCs w:val="24"/>
        </w:rPr>
        <w:t>ro</w:t>
      </w:r>
      <w:smartTag w:uri="urn:schemas-microsoft-com:office:smarttags" w:element="PersonName">
        <w:r w:rsidRPr="00AE2003">
          <w:rPr>
            <w:i/>
            <w:sz w:val="24"/>
            <w:szCs w:val="24"/>
          </w:rPr>
          <w:t>fi</w:t>
        </w:r>
      </w:smartTag>
      <w:r w:rsidRPr="00AE2003">
        <w:rPr>
          <w:i/>
          <w:sz w:val="24"/>
          <w:szCs w:val="24"/>
        </w:rPr>
        <w:t>t</w:t>
      </w:r>
      <w:r w:rsidR="00A954F9" w:rsidRPr="00AE2003">
        <w:rPr>
          <w:sz w:val="24"/>
          <w:szCs w:val="24"/>
        </w:rPr>
        <w:t xml:space="preserve"> </w:t>
      </w:r>
      <w:r w:rsidR="00A954F9" w:rsidRPr="00AE2003">
        <w:rPr>
          <w:i/>
          <w:sz w:val="24"/>
          <w:szCs w:val="24"/>
        </w:rPr>
        <w:t>in accordo ai requisiti previsti dal DM 17</w:t>
      </w:r>
      <w:r w:rsidR="00FE49EC">
        <w:rPr>
          <w:i/>
          <w:sz w:val="24"/>
          <w:szCs w:val="24"/>
        </w:rPr>
        <w:t xml:space="preserve"> dicembre </w:t>
      </w:r>
      <w:r w:rsidR="00A954F9" w:rsidRPr="00AE2003">
        <w:rPr>
          <w:i/>
          <w:sz w:val="24"/>
          <w:szCs w:val="24"/>
        </w:rPr>
        <w:t>2004</w:t>
      </w:r>
      <w:r w:rsidR="001F72AD" w:rsidRPr="00582D1B">
        <w:rPr>
          <w:bCs/>
          <w:i/>
          <w:sz w:val="24"/>
          <w:szCs w:val="24"/>
        </w:rPr>
        <w:t>)</w:t>
      </w:r>
      <w:r w:rsidRPr="00AE2003">
        <w:rPr>
          <w:bCs/>
          <w:sz w:val="24"/>
          <w:szCs w:val="24"/>
        </w:rPr>
        <w:t xml:space="preserve">, indicante i riferimenti della sperimentazione </w:t>
      </w:r>
      <w:r w:rsidRPr="00582D1B">
        <w:rPr>
          <w:bCs/>
          <w:i/>
          <w:sz w:val="24"/>
          <w:szCs w:val="24"/>
        </w:rPr>
        <w:t>(</w:t>
      </w:r>
      <w:r w:rsidRPr="00AE2003">
        <w:rPr>
          <w:bCs/>
          <w:i/>
          <w:sz w:val="24"/>
          <w:szCs w:val="24"/>
        </w:rPr>
        <w:t xml:space="preserve">Numero EudraCT, Codice </w:t>
      </w:r>
      <w:r w:rsidR="003E3175" w:rsidRPr="00AE2003">
        <w:rPr>
          <w:bCs/>
          <w:i/>
          <w:sz w:val="24"/>
          <w:szCs w:val="24"/>
        </w:rPr>
        <w:t>di Protocollo dello studio</w:t>
      </w:r>
      <w:r w:rsidRPr="00582D1B">
        <w:rPr>
          <w:bCs/>
          <w:i/>
          <w:sz w:val="24"/>
          <w:szCs w:val="24"/>
        </w:rPr>
        <w:t>)</w:t>
      </w:r>
      <w:r w:rsidRPr="00AE2003">
        <w:rPr>
          <w:bCs/>
          <w:sz w:val="24"/>
          <w:szCs w:val="24"/>
        </w:rPr>
        <w:t xml:space="preserve"> </w:t>
      </w:r>
      <w:r w:rsidR="00AC06AF" w:rsidRPr="00AE2003">
        <w:rPr>
          <w:bCs/>
          <w:sz w:val="24"/>
          <w:szCs w:val="24"/>
        </w:rPr>
        <w:t xml:space="preserve">e </w:t>
      </w:r>
      <w:r w:rsidRPr="00AE2003">
        <w:rPr>
          <w:sz w:val="24"/>
          <w:szCs w:val="24"/>
        </w:rPr>
        <w:t xml:space="preserve">determinata </w:t>
      </w:r>
      <w:r w:rsidR="00AC06AF" w:rsidRPr="00AE2003">
        <w:rPr>
          <w:sz w:val="24"/>
          <w:szCs w:val="24"/>
        </w:rPr>
        <w:t xml:space="preserve">in accordo alla </w:t>
      </w:r>
      <w:r w:rsidRPr="00AE2003">
        <w:rPr>
          <w:sz w:val="24"/>
          <w:szCs w:val="24"/>
        </w:rPr>
        <w:lastRenderedPageBreak/>
        <w:t>Disposizione Commissariale</w:t>
      </w:r>
      <w:r w:rsidR="00AC06AF" w:rsidRPr="00AE2003">
        <w:rPr>
          <w:sz w:val="24"/>
          <w:szCs w:val="24"/>
        </w:rPr>
        <w:t xml:space="preserve"> ISS</w:t>
      </w:r>
      <w:r w:rsidRPr="00AE2003">
        <w:rPr>
          <w:sz w:val="24"/>
          <w:szCs w:val="24"/>
        </w:rPr>
        <w:t xml:space="preserve"> </w:t>
      </w:r>
      <w:r w:rsidRPr="00AE2003">
        <w:rPr>
          <w:color w:val="000000"/>
          <w:sz w:val="24"/>
          <w:szCs w:val="24"/>
          <w:shd w:val="clear" w:color="auto" w:fill="FFFFFF"/>
        </w:rPr>
        <w:t>n.</w:t>
      </w:r>
      <w:r w:rsidR="000C3F32" w:rsidRPr="00AE2003">
        <w:rPr>
          <w:color w:val="000000"/>
          <w:sz w:val="24"/>
          <w:szCs w:val="24"/>
          <w:shd w:val="clear" w:color="auto" w:fill="FFFFFF"/>
        </w:rPr>
        <w:t xml:space="preserve"> </w:t>
      </w:r>
      <w:r w:rsidRPr="00AE2003">
        <w:rPr>
          <w:color w:val="000000"/>
          <w:sz w:val="24"/>
          <w:szCs w:val="24"/>
          <w:shd w:val="clear" w:color="auto" w:fill="FFFFFF"/>
        </w:rPr>
        <w:t>44 del 30</w:t>
      </w:r>
      <w:r w:rsidR="00E33CA6" w:rsidRPr="00AE2003">
        <w:rPr>
          <w:color w:val="000000"/>
          <w:sz w:val="24"/>
          <w:szCs w:val="24"/>
          <w:shd w:val="clear" w:color="auto" w:fill="FFFFFF"/>
        </w:rPr>
        <w:t xml:space="preserve"> marzo </w:t>
      </w:r>
      <w:r w:rsidRPr="00AE2003">
        <w:rPr>
          <w:color w:val="000000"/>
          <w:sz w:val="24"/>
          <w:szCs w:val="24"/>
          <w:shd w:val="clear" w:color="auto" w:fill="FFFFFF"/>
        </w:rPr>
        <w:t xml:space="preserve">2015 </w:t>
      </w:r>
      <w:r w:rsidR="00AC06AF" w:rsidRPr="00AE2003">
        <w:rPr>
          <w:color w:val="000000"/>
          <w:sz w:val="24"/>
          <w:szCs w:val="24"/>
          <w:shd w:val="clear" w:color="auto" w:fill="FFFFFF"/>
        </w:rPr>
        <w:t>(</w:t>
      </w:r>
      <w:r w:rsidRPr="00AE2003">
        <w:rPr>
          <w:color w:val="000000"/>
          <w:sz w:val="24"/>
          <w:szCs w:val="24"/>
          <w:shd w:val="clear" w:color="auto" w:fill="FFFFFF"/>
        </w:rPr>
        <w:t>Gazzetta Ufficiale</w:t>
      </w:r>
      <w:r w:rsidR="00E33CA6" w:rsidRPr="00AE2003">
        <w:rPr>
          <w:color w:val="000000"/>
          <w:sz w:val="24"/>
          <w:szCs w:val="24"/>
          <w:shd w:val="clear" w:color="auto" w:fill="FFFFFF"/>
        </w:rPr>
        <w:t xml:space="preserve"> Serie Generale n. 82 del 9 aprile </w:t>
      </w:r>
      <w:r w:rsidRPr="00AE2003">
        <w:rPr>
          <w:color w:val="000000"/>
          <w:sz w:val="24"/>
          <w:szCs w:val="24"/>
          <w:shd w:val="clear" w:color="auto" w:fill="FFFFFF"/>
        </w:rPr>
        <w:t>2015</w:t>
      </w:r>
      <w:r w:rsidR="00AC06AF" w:rsidRPr="00AE2003">
        <w:rPr>
          <w:color w:val="000000"/>
          <w:sz w:val="24"/>
          <w:szCs w:val="24"/>
          <w:shd w:val="clear" w:color="auto" w:fill="FFFFFF"/>
        </w:rPr>
        <w:t>)</w:t>
      </w:r>
      <w:r w:rsidRPr="00AE2003">
        <w:rPr>
          <w:color w:val="000000"/>
          <w:sz w:val="24"/>
          <w:szCs w:val="24"/>
          <w:shd w:val="clear" w:color="auto" w:fill="FFFFFF"/>
        </w:rPr>
        <w:t>.</w:t>
      </w:r>
    </w:p>
    <w:p w:rsidR="003C00E3" w:rsidRPr="00AE2003" w:rsidRDefault="003C00E3" w:rsidP="00FD607F">
      <w:pPr>
        <w:autoSpaceDE w:val="0"/>
        <w:autoSpaceDN w:val="0"/>
        <w:adjustRightInd w:val="0"/>
        <w:spacing w:after="0" w:line="240" w:lineRule="auto"/>
        <w:jc w:val="both"/>
        <w:rPr>
          <w:sz w:val="24"/>
          <w:szCs w:val="24"/>
        </w:rPr>
      </w:pPr>
    </w:p>
    <w:p w:rsidR="003C00E3" w:rsidRPr="00AE2003" w:rsidRDefault="003C00E3" w:rsidP="00FD607F">
      <w:pPr>
        <w:autoSpaceDE w:val="0"/>
        <w:autoSpaceDN w:val="0"/>
        <w:adjustRightInd w:val="0"/>
        <w:spacing w:after="0" w:line="240" w:lineRule="auto"/>
        <w:jc w:val="both"/>
        <w:rPr>
          <w:sz w:val="24"/>
          <w:szCs w:val="24"/>
        </w:rPr>
      </w:pPr>
    </w:p>
    <w:p w:rsidR="004C4250" w:rsidRPr="00AE2003" w:rsidRDefault="004C4250" w:rsidP="00FD607F">
      <w:pPr>
        <w:autoSpaceDE w:val="0"/>
        <w:autoSpaceDN w:val="0"/>
        <w:adjustRightInd w:val="0"/>
        <w:spacing w:after="0" w:line="240" w:lineRule="auto"/>
        <w:jc w:val="both"/>
        <w:rPr>
          <w:sz w:val="24"/>
          <w:szCs w:val="24"/>
        </w:rPr>
      </w:pPr>
      <w:r w:rsidRPr="00AE2003">
        <w:rPr>
          <w:sz w:val="24"/>
          <w:szCs w:val="24"/>
        </w:rPr>
        <w:t>Si fa in</w:t>
      </w:r>
      <w:smartTag w:uri="urn:schemas-microsoft-com:office:smarttags" w:element="PersonName">
        <w:r w:rsidRPr="00AE2003">
          <w:rPr>
            <w:sz w:val="24"/>
            <w:szCs w:val="24"/>
          </w:rPr>
          <w:t>fi</w:t>
        </w:r>
      </w:smartTag>
      <w:r w:rsidRPr="00AE2003">
        <w:rPr>
          <w:sz w:val="24"/>
          <w:szCs w:val="24"/>
        </w:rPr>
        <w:t>ne pre</w:t>
      </w:r>
      <w:smartTag w:uri="urn:schemas-microsoft-com:office:smarttags" w:element="PersonName">
        <w:r w:rsidRPr="00AE2003">
          <w:rPr>
            <w:sz w:val="24"/>
            <w:szCs w:val="24"/>
          </w:rPr>
          <w:t>se</w:t>
        </w:r>
      </w:smartTag>
      <w:r w:rsidRPr="00AE2003">
        <w:rPr>
          <w:sz w:val="24"/>
          <w:szCs w:val="24"/>
        </w:rPr>
        <w:t xml:space="preserve">nte che ogni comunicazione </w:t>
      </w:r>
      <w:r w:rsidR="006F78A6" w:rsidRPr="00AE2003">
        <w:rPr>
          <w:sz w:val="24"/>
          <w:szCs w:val="24"/>
        </w:rPr>
        <w:t xml:space="preserve">dovrà </w:t>
      </w:r>
      <w:r w:rsidRPr="00AE2003">
        <w:rPr>
          <w:sz w:val="24"/>
          <w:szCs w:val="24"/>
        </w:rPr>
        <w:t>es</w:t>
      </w:r>
      <w:smartTag w:uri="urn:schemas-microsoft-com:office:smarttags" w:element="PersonName">
        <w:r w:rsidRPr="00AE2003">
          <w:rPr>
            <w:sz w:val="24"/>
            <w:szCs w:val="24"/>
          </w:rPr>
          <w:t>se</w:t>
        </w:r>
      </w:smartTag>
      <w:r w:rsidRPr="00AE2003">
        <w:rPr>
          <w:sz w:val="24"/>
          <w:szCs w:val="24"/>
        </w:rPr>
        <w:t>re invi</w:t>
      </w:r>
      <w:smartTag w:uri="urn:schemas-microsoft-com:office:smarttags" w:element="PersonName">
        <w:r w:rsidRPr="00AE2003">
          <w:rPr>
            <w:sz w:val="24"/>
            <w:szCs w:val="24"/>
          </w:rPr>
          <w:t>at</w:t>
        </w:r>
      </w:smartTag>
      <w:r w:rsidRPr="00AE2003">
        <w:rPr>
          <w:sz w:val="24"/>
          <w:szCs w:val="24"/>
        </w:rPr>
        <w:t xml:space="preserve">a al </w:t>
      </w:r>
      <w:smartTag w:uri="urn:schemas-microsoft-com:office:smarttags" w:element="PersonName">
        <w:r w:rsidRPr="00AE2003">
          <w:rPr>
            <w:sz w:val="24"/>
            <w:szCs w:val="24"/>
          </w:rPr>
          <w:t>se</w:t>
        </w:r>
      </w:smartTag>
      <w:r w:rsidRPr="00AE2003">
        <w:rPr>
          <w:sz w:val="24"/>
          <w:szCs w:val="24"/>
        </w:rPr>
        <w:t>guente</w:t>
      </w:r>
      <w:r w:rsidR="000C5444" w:rsidRPr="00AE2003">
        <w:rPr>
          <w:sz w:val="24"/>
          <w:szCs w:val="24"/>
        </w:rPr>
        <w:t xml:space="preserve"> </w:t>
      </w:r>
      <w:r w:rsidRPr="00AE2003">
        <w:rPr>
          <w:sz w:val="24"/>
          <w:szCs w:val="24"/>
        </w:rPr>
        <w:t>indirizzo</w:t>
      </w:r>
      <w:r w:rsidR="00A50109" w:rsidRPr="00AE2003">
        <w:rPr>
          <w:sz w:val="24"/>
          <w:szCs w:val="24"/>
        </w:rPr>
        <w:t xml:space="preserve"> (</w:t>
      </w:r>
      <w:smartTag w:uri="urn:schemas-microsoft-com:office:smarttags" w:element="PersonName">
        <w:r w:rsidR="00A50109" w:rsidRPr="00AE2003">
          <w:rPr>
            <w:sz w:val="24"/>
            <w:szCs w:val="24"/>
          </w:rPr>
          <w:t>se</w:t>
        </w:r>
      </w:smartTag>
      <w:r w:rsidR="00A50109" w:rsidRPr="00AE2003">
        <w:rPr>
          <w:sz w:val="24"/>
          <w:szCs w:val="24"/>
        </w:rPr>
        <w:t xml:space="preserve">zione C della </w:t>
      </w:r>
      <w:r w:rsidR="00A50109" w:rsidRPr="00AE2003">
        <w:rPr>
          <w:i/>
          <w:sz w:val="24"/>
          <w:szCs w:val="24"/>
        </w:rPr>
        <w:t>CTA form</w:t>
      </w:r>
      <w:r w:rsidR="00A50109" w:rsidRPr="00AE2003">
        <w:rPr>
          <w:sz w:val="24"/>
          <w:szCs w:val="24"/>
        </w:rPr>
        <w:t>)</w:t>
      </w:r>
      <w:r w:rsidRPr="00AE2003">
        <w:rPr>
          <w:sz w:val="24"/>
          <w:szCs w:val="24"/>
        </w:rPr>
        <w:t>:</w:t>
      </w:r>
    </w:p>
    <w:p w:rsidR="004C4250" w:rsidRPr="00AE2003" w:rsidRDefault="004C4250" w:rsidP="004C4250">
      <w:pPr>
        <w:autoSpaceDE w:val="0"/>
        <w:autoSpaceDN w:val="0"/>
        <w:adjustRightInd w:val="0"/>
        <w:spacing w:after="0" w:line="240" w:lineRule="auto"/>
        <w:ind w:left="426"/>
        <w:rPr>
          <w:i/>
          <w:iCs/>
          <w:sz w:val="24"/>
          <w:szCs w:val="24"/>
        </w:rPr>
      </w:pPr>
    </w:p>
    <w:p w:rsidR="004C4250" w:rsidRPr="00AE2003" w:rsidRDefault="004C4250" w:rsidP="004C4250">
      <w:pPr>
        <w:autoSpaceDE w:val="0"/>
        <w:autoSpaceDN w:val="0"/>
        <w:adjustRightInd w:val="0"/>
        <w:spacing w:after="0" w:line="240" w:lineRule="auto"/>
        <w:ind w:left="426"/>
        <w:rPr>
          <w:i/>
          <w:iCs/>
          <w:sz w:val="24"/>
          <w:szCs w:val="24"/>
        </w:rPr>
      </w:pPr>
      <w:r w:rsidRPr="00AE2003">
        <w:rPr>
          <w:i/>
          <w:iCs/>
          <w:sz w:val="24"/>
          <w:szCs w:val="24"/>
        </w:rPr>
        <w:t>Nome e Cognome (del referente)</w:t>
      </w:r>
    </w:p>
    <w:p w:rsidR="004C4250" w:rsidRPr="00AE2003" w:rsidRDefault="004C4250" w:rsidP="004C4250">
      <w:pPr>
        <w:autoSpaceDE w:val="0"/>
        <w:autoSpaceDN w:val="0"/>
        <w:adjustRightInd w:val="0"/>
        <w:spacing w:after="0" w:line="240" w:lineRule="auto"/>
        <w:ind w:left="426"/>
        <w:rPr>
          <w:i/>
          <w:iCs/>
          <w:sz w:val="24"/>
          <w:szCs w:val="24"/>
        </w:rPr>
      </w:pPr>
      <w:r w:rsidRPr="00AE2003">
        <w:rPr>
          <w:i/>
          <w:iCs/>
          <w:sz w:val="24"/>
          <w:szCs w:val="24"/>
        </w:rPr>
        <w:t>Società o Istituto</w:t>
      </w:r>
    </w:p>
    <w:p w:rsidR="004C4250" w:rsidRPr="00AE2003" w:rsidRDefault="004C4250" w:rsidP="004C4250">
      <w:pPr>
        <w:autoSpaceDE w:val="0"/>
        <w:autoSpaceDN w:val="0"/>
        <w:adjustRightInd w:val="0"/>
        <w:spacing w:after="0" w:line="240" w:lineRule="auto"/>
        <w:ind w:left="426"/>
        <w:rPr>
          <w:i/>
          <w:iCs/>
          <w:sz w:val="24"/>
          <w:szCs w:val="24"/>
        </w:rPr>
      </w:pPr>
      <w:r w:rsidRPr="00AE2003">
        <w:rPr>
          <w:i/>
          <w:iCs/>
          <w:sz w:val="24"/>
          <w:szCs w:val="24"/>
        </w:rPr>
        <w:t>Via o Piazza</w:t>
      </w:r>
    </w:p>
    <w:p w:rsidR="004C4250" w:rsidRPr="00AE2003" w:rsidRDefault="004C4250" w:rsidP="004C4250">
      <w:pPr>
        <w:autoSpaceDE w:val="0"/>
        <w:autoSpaceDN w:val="0"/>
        <w:adjustRightInd w:val="0"/>
        <w:spacing w:after="0" w:line="240" w:lineRule="auto"/>
        <w:ind w:left="426"/>
        <w:rPr>
          <w:i/>
          <w:iCs/>
          <w:sz w:val="24"/>
          <w:szCs w:val="24"/>
        </w:rPr>
      </w:pPr>
      <w:r w:rsidRPr="00AE2003">
        <w:rPr>
          <w:i/>
          <w:iCs/>
          <w:sz w:val="24"/>
          <w:szCs w:val="24"/>
        </w:rPr>
        <w:t>CAP</w:t>
      </w:r>
      <w:r w:rsidR="00FE49EC">
        <w:rPr>
          <w:i/>
          <w:iCs/>
          <w:sz w:val="24"/>
          <w:szCs w:val="24"/>
        </w:rPr>
        <w:t xml:space="preserve"> e</w:t>
      </w:r>
      <w:r w:rsidRPr="00AE2003">
        <w:rPr>
          <w:i/>
          <w:iCs/>
          <w:sz w:val="24"/>
          <w:szCs w:val="24"/>
        </w:rPr>
        <w:t xml:space="preserve"> Città</w:t>
      </w:r>
    </w:p>
    <w:p w:rsidR="004C4250" w:rsidRPr="00AE2003" w:rsidRDefault="004C4250" w:rsidP="004C4250">
      <w:pPr>
        <w:autoSpaceDE w:val="0"/>
        <w:autoSpaceDN w:val="0"/>
        <w:adjustRightInd w:val="0"/>
        <w:spacing w:after="0" w:line="240" w:lineRule="auto"/>
        <w:ind w:left="426"/>
        <w:rPr>
          <w:i/>
          <w:iCs/>
          <w:sz w:val="24"/>
          <w:szCs w:val="24"/>
        </w:rPr>
      </w:pPr>
      <w:r w:rsidRPr="00AE2003">
        <w:rPr>
          <w:i/>
          <w:iCs/>
          <w:sz w:val="24"/>
          <w:szCs w:val="24"/>
        </w:rPr>
        <w:t>Telefono</w:t>
      </w:r>
    </w:p>
    <w:p w:rsidR="004C4250" w:rsidRPr="00AE2003" w:rsidRDefault="004C4250" w:rsidP="004C4250">
      <w:pPr>
        <w:autoSpaceDE w:val="0"/>
        <w:autoSpaceDN w:val="0"/>
        <w:adjustRightInd w:val="0"/>
        <w:spacing w:after="0" w:line="240" w:lineRule="auto"/>
        <w:ind w:left="426"/>
        <w:rPr>
          <w:i/>
          <w:iCs/>
          <w:sz w:val="24"/>
          <w:szCs w:val="24"/>
        </w:rPr>
      </w:pPr>
      <w:r w:rsidRPr="00AE2003">
        <w:rPr>
          <w:i/>
          <w:iCs/>
          <w:sz w:val="24"/>
          <w:szCs w:val="24"/>
        </w:rPr>
        <w:t>Fax</w:t>
      </w:r>
    </w:p>
    <w:p w:rsidR="005F2CA3" w:rsidRPr="00AE2003" w:rsidRDefault="005F2CA3" w:rsidP="004C4250">
      <w:pPr>
        <w:autoSpaceDE w:val="0"/>
        <w:autoSpaceDN w:val="0"/>
        <w:adjustRightInd w:val="0"/>
        <w:spacing w:after="0" w:line="240" w:lineRule="auto"/>
        <w:ind w:left="426"/>
        <w:rPr>
          <w:i/>
          <w:iCs/>
          <w:sz w:val="24"/>
          <w:szCs w:val="24"/>
        </w:rPr>
      </w:pPr>
      <w:r w:rsidRPr="00AE2003">
        <w:rPr>
          <w:i/>
          <w:iCs/>
          <w:sz w:val="24"/>
          <w:szCs w:val="24"/>
        </w:rPr>
        <w:t>e-mail</w:t>
      </w:r>
    </w:p>
    <w:p w:rsidR="004C4250" w:rsidRPr="00AE2003" w:rsidRDefault="004C4250" w:rsidP="004C4250">
      <w:pPr>
        <w:autoSpaceDE w:val="0"/>
        <w:autoSpaceDN w:val="0"/>
        <w:adjustRightInd w:val="0"/>
        <w:spacing w:after="0" w:line="240" w:lineRule="auto"/>
        <w:rPr>
          <w:sz w:val="24"/>
          <w:szCs w:val="24"/>
        </w:rPr>
      </w:pPr>
    </w:p>
    <w:p w:rsidR="004C4250" w:rsidRPr="00AE2003" w:rsidRDefault="004C4250" w:rsidP="004C4250">
      <w:pPr>
        <w:autoSpaceDE w:val="0"/>
        <w:autoSpaceDN w:val="0"/>
        <w:adjustRightInd w:val="0"/>
        <w:spacing w:after="0" w:line="240" w:lineRule="auto"/>
        <w:rPr>
          <w:sz w:val="24"/>
          <w:szCs w:val="24"/>
        </w:rPr>
      </w:pPr>
      <w:r w:rsidRPr="00AE2003">
        <w:rPr>
          <w:sz w:val="24"/>
          <w:szCs w:val="24"/>
        </w:rPr>
        <w:t>Con osservanza</w:t>
      </w:r>
      <w:r w:rsidR="00E54E7A">
        <w:rPr>
          <w:sz w:val="24"/>
          <w:szCs w:val="24"/>
        </w:rPr>
        <w:t>,</w:t>
      </w:r>
    </w:p>
    <w:p w:rsidR="004C4250" w:rsidRPr="00AE2003" w:rsidRDefault="004C4250" w:rsidP="00D83C59">
      <w:pPr>
        <w:autoSpaceDE w:val="0"/>
        <w:autoSpaceDN w:val="0"/>
        <w:adjustRightInd w:val="0"/>
        <w:spacing w:after="0" w:line="240" w:lineRule="auto"/>
        <w:rPr>
          <w:sz w:val="24"/>
          <w:szCs w:val="24"/>
        </w:rPr>
      </w:pPr>
    </w:p>
    <w:p w:rsidR="004C4250" w:rsidRPr="00AE2003" w:rsidRDefault="004C4250" w:rsidP="003E3175">
      <w:pPr>
        <w:autoSpaceDE w:val="0"/>
        <w:autoSpaceDN w:val="0"/>
        <w:adjustRightInd w:val="0"/>
        <w:spacing w:after="0" w:line="240" w:lineRule="auto"/>
        <w:rPr>
          <w:sz w:val="24"/>
          <w:szCs w:val="24"/>
        </w:rPr>
      </w:pPr>
      <w:r w:rsidRPr="00AE2003">
        <w:rPr>
          <w:sz w:val="24"/>
          <w:szCs w:val="24"/>
        </w:rPr>
        <w:t xml:space="preserve">Data </w:t>
      </w:r>
      <w:r w:rsidRPr="00AE2003">
        <w:rPr>
          <w:sz w:val="24"/>
          <w:szCs w:val="24"/>
        </w:rPr>
        <w:tab/>
      </w:r>
      <w:r w:rsidRPr="00AE2003">
        <w:rPr>
          <w:sz w:val="24"/>
          <w:szCs w:val="24"/>
        </w:rPr>
        <w:tab/>
      </w:r>
      <w:r w:rsidRPr="00AE2003">
        <w:rPr>
          <w:sz w:val="24"/>
          <w:szCs w:val="24"/>
        </w:rPr>
        <w:tab/>
      </w:r>
      <w:r w:rsidRPr="00AE2003">
        <w:rPr>
          <w:sz w:val="24"/>
          <w:szCs w:val="24"/>
        </w:rPr>
        <w:tab/>
      </w:r>
      <w:r w:rsidRPr="00AE2003">
        <w:rPr>
          <w:sz w:val="24"/>
          <w:szCs w:val="24"/>
        </w:rPr>
        <w:tab/>
      </w:r>
      <w:r w:rsidRPr="00AE2003">
        <w:rPr>
          <w:sz w:val="24"/>
          <w:szCs w:val="24"/>
        </w:rPr>
        <w:tab/>
      </w:r>
      <w:r w:rsidRPr="00AE2003">
        <w:rPr>
          <w:sz w:val="24"/>
          <w:szCs w:val="24"/>
        </w:rPr>
        <w:tab/>
      </w:r>
      <w:r w:rsidRPr="00AE2003">
        <w:rPr>
          <w:sz w:val="24"/>
          <w:szCs w:val="24"/>
        </w:rPr>
        <w:tab/>
      </w:r>
      <w:r w:rsidRPr="00AE2003">
        <w:rPr>
          <w:sz w:val="24"/>
          <w:szCs w:val="24"/>
        </w:rPr>
        <w:tab/>
      </w:r>
      <w:r w:rsidRPr="00AE2003">
        <w:rPr>
          <w:sz w:val="24"/>
          <w:szCs w:val="24"/>
        </w:rPr>
        <w:tab/>
        <w:t>Firma</w:t>
      </w:r>
    </w:p>
    <w:p w:rsidR="00112006" w:rsidRPr="00AE2003" w:rsidRDefault="00112006" w:rsidP="00550CBB">
      <w:pPr>
        <w:pStyle w:val="Nessunaspaziatura"/>
      </w:pPr>
    </w:p>
    <w:p w:rsidR="00112006" w:rsidRPr="00AE2003" w:rsidRDefault="00112006" w:rsidP="00550CBB">
      <w:pPr>
        <w:pStyle w:val="Nessunaspaziatura"/>
      </w:pPr>
    </w:p>
    <w:p w:rsidR="00112006" w:rsidRPr="00AE2003" w:rsidRDefault="00112006" w:rsidP="00550CBB">
      <w:pPr>
        <w:pStyle w:val="Nessunaspaziatura"/>
      </w:pPr>
    </w:p>
    <w:p w:rsidR="00112006" w:rsidRPr="00AE2003" w:rsidRDefault="00112006" w:rsidP="00550CBB">
      <w:pPr>
        <w:pStyle w:val="Nessunaspaziatura"/>
      </w:pPr>
    </w:p>
    <w:p w:rsidR="00550CBB" w:rsidRPr="00AE2003" w:rsidRDefault="00550CBB" w:rsidP="00550CBB">
      <w:pPr>
        <w:pStyle w:val="Nessunaspaziatura"/>
      </w:pPr>
    </w:p>
    <w:p w:rsidR="00D83C59" w:rsidRPr="00484F4C" w:rsidRDefault="00D83C59" w:rsidP="00484F4C">
      <w:pPr>
        <w:pStyle w:val="Nessunaspaziatura"/>
      </w:pPr>
    </w:p>
    <w:sectPr w:rsidR="00D83C59" w:rsidRPr="00484F4C" w:rsidSect="000E07E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17" w:right="1134" w:bottom="1134" w:left="1134" w:header="340" w:footer="113"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264D" w16cex:dateUtc="2021-04-22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8A6849" w16cid:durableId="242C26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B6" w:rsidRDefault="003F18B6" w:rsidP="00904319">
      <w:pPr>
        <w:spacing w:after="0" w:line="240" w:lineRule="auto"/>
      </w:pPr>
      <w:r>
        <w:separator/>
      </w:r>
    </w:p>
  </w:endnote>
  <w:endnote w:type="continuationSeparator" w:id="0">
    <w:p w:rsidR="003F18B6" w:rsidRDefault="003F18B6" w:rsidP="00904319">
      <w:pPr>
        <w:spacing w:after="0" w:line="240" w:lineRule="auto"/>
      </w:pPr>
      <w:r>
        <w:continuationSeparator/>
      </w:r>
    </w:p>
  </w:endnote>
  <w:endnote w:id="1">
    <w:p w:rsidR="00484F4C" w:rsidRDefault="00484F4C">
      <w:pPr>
        <w:pStyle w:val="Testonotadichiusura"/>
        <w:rPr>
          <w:szCs w:val="24"/>
          <w:lang w:val="en-US"/>
        </w:rPr>
      </w:pPr>
      <w:r w:rsidRPr="00484F4C">
        <w:rPr>
          <w:rStyle w:val="Rimandonotadichiusura"/>
          <w:b/>
          <w:color w:val="FF0000"/>
        </w:rPr>
        <w:endnoteRef/>
      </w:r>
      <w:r w:rsidRPr="00484F4C">
        <w:rPr>
          <w:lang w:val="en-US"/>
        </w:rPr>
        <w:t xml:space="preserve">  </w:t>
      </w:r>
      <w:r w:rsidRPr="00484F4C">
        <w:rPr>
          <w:i/>
          <w:szCs w:val="24"/>
          <w:lang w:val="en-US"/>
        </w:rPr>
        <w:t xml:space="preserve">Voluntary Harmonisation Procedure </w:t>
      </w:r>
      <w:r w:rsidRPr="00484F4C">
        <w:rPr>
          <w:szCs w:val="24"/>
          <w:lang w:val="en-US"/>
        </w:rPr>
        <w:t>del</w:t>
      </w:r>
      <w:r w:rsidRPr="00484F4C">
        <w:rPr>
          <w:i/>
          <w:szCs w:val="24"/>
          <w:lang w:val="en-US"/>
        </w:rPr>
        <w:t xml:space="preserve"> Clinical Trial Facilitation Group</w:t>
      </w:r>
      <w:r w:rsidRPr="00484F4C">
        <w:rPr>
          <w:szCs w:val="24"/>
          <w:lang w:val="en-US"/>
        </w:rPr>
        <w:t xml:space="preserve"> (CTFG)</w:t>
      </w:r>
    </w:p>
    <w:p w:rsidR="00484F4C" w:rsidRPr="00484F4C" w:rsidRDefault="00484F4C">
      <w:pPr>
        <w:pStyle w:val="Testonotadichiusura"/>
        <w:rPr>
          <w:lang w:val="en-US"/>
        </w:rPr>
      </w:pPr>
    </w:p>
  </w:endnote>
  <w:endnote w:id="2">
    <w:p w:rsidR="00484F4C" w:rsidRDefault="00484F4C">
      <w:pPr>
        <w:pStyle w:val="Testonotadichiusura"/>
      </w:pPr>
      <w:r w:rsidRPr="00484F4C">
        <w:rPr>
          <w:rStyle w:val="Rimandonotadichiusura"/>
          <w:b/>
          <w:color w:val="FF0000"/>
        </w:rPr>
        <w:endnoteRef/>
      </w:r>
      <w:r>
        <w:t xml:space="preserve">  </w:t>
      </w:r>
      <w:r w:rsidRPr="00484F4C">
        <w:rPr>
          <w:szCs w:val="24"/>
        </w:rPr>
        <w:t>Come indic</w:t>
      </w:r>
      <w:smartTag w:uri="urn:schemas-microsoft-com:office:smarttags" w:element="PersonName">
        <w:r w:rsidRPr="00484F4C">
          <w:rPr>
            <w:szCs w:val="24"/>
          </w:rPr>
          <w:t>at</w:t>
        </w:r>
      </w:smartTag>
      <w:r w:rsidRPr="00484F4C">
        <w:rPr>
          <w:szCs w:val="24"/>
        </w:rPr>
        <w:t>o nel Titolo II Cap. 3 del Regolamento (EC) No 1901/2006 del Parlamento Europeo e del Consiglio del 12 dicembre 2006 sui prodotti medicinali per uso pedi</w:t>
      </w:r>
      <w:smartTag w:uri="urn:schemas-microsoft-com:office:smarttags" w:element="PersonName">
        <w:r w:rsidRPr="00484F4C">
          <w:rPr>
            <w:szCs w:val="24"/>
          </w:rPr>
          <w:t>at</w:t>
        </w:r>
      </w:smartTag>
      <w:r w:rsidRPr="00484F4C">
        <w:rPr>
          <w:szCs w:val="24"/>
        </w:rPr>
        <w:t>rico (OJ L. 378, 27.11.2006, p.1)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1" w:rsidRDefault="003C47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349"/>
      <w:gridCol w:w="1623"/>
    </w:tblGrid>
    <w:tr w:rsidR="00025CE8" w:rsidRPr="007C3D7D" w:rsidTr="00090983">
      <w:tc>
        <w:tcPr>
          <w:tcW w:w="8472" w:type="dxa"/>
        </w:tcPr>
        <w:p w:rsidR="003C4701" w:rsidRPr="003C4701" w:rsidRDefault="00025CE8" w:rsidP="00F06871">
          <w:pPr>
            <w:pStyle w:val="Pidipagina"/>
            <w:spacing w:after="0" w:line="240" w:lineRule="auto"/>
            <w:rPr>
              <w:rFonts w:cs="Arial"/>
              <w:i/>
              <w:sz w:val="16"/>
            </w:rPr>
          </w:pPr>
          <w:r w:rsidRPr="00EC37C5">
            <w:rPr>
              <w:rFonts w:cs="Arial"/>
              <w:i/>
              <w:sz w:val="16"/>
              <w:u w:val="single"/>
            </w:rPr>
            <w:t>All 1</w:t>
          </w:r>
          <w:r w:rsidRPr="00EC37C5">
            <w:rPr>
              <w:rFonts w:cs="Arial"/>
              <w:i/>
              <w:sz w:val="16"/>
            </w:rPr>
            <w:t xml:space="preserve"> </w:t>
          </w:r>
          <w:r w:rsidR="00EC37C5" w:rsidRPr="00EC37C5">
            <w:rPr>
              <w:rFonts w:cs="Arial"/>
              <w:i/>
              <w:sz w:val="16"/>
            </w:rPr>
            <w:t xml:space="preserve">- </w:t>
          </w:r>
          <w:r w:rsidR="00A66121" w:rsidRPr="00EC37C5">
            <w:rPr>
              <w:rFonts w:cs="Arial"/>
              <w:i/>
              <w:sz w:val="16"/>
            </w:rPr>
            <w:t xml:space="preserve">Richiesta </w:t>
          </w:r>
          <w:r w:rsidR="00EE0B1B">
            <w:rPr>
              <w:rFonts w:cs="Arial"/>
              <w:i/>
              <w:sz w:val="16"/>
            </w:rPr>
            <w:t>autorizzazione SC fase I, I/II,</w:t>
          </w:r>
          <w:r w:rsidR="00A66121" w:rsidRPr="00EC37C5">
            <w:rPr>
              <w:rFonts w:cs="Arial"/>
              <w:i/>
              <w:sz w:val="16"/>
            </w:rPr>
            <w:t xml:space="preserve"> I/III</w:t>
          </w:r>
          <w:r w:rsidR="003C4701">
            <w:rPr>
              <w:rFonts w:cs="Arial"/>
              <w:i/>
              <w:sz w:val="16"/>
            </w:rPr>
            <w:t>_rev 2021</w:t>
          </w:r>
        </w:p>
      </w:tc>
      <w:tc>
        <w:tcPr>
          <w:tcW w:w="1640" w:type="dxa"/>
        </w:tcPr>
        <w:p w:rsidR="00025CE8" w:rsidRPr="007C3D7D" w:rsidRDefault="00025CE8" w:rsidP="00090983">
          <w:pPr>
            <w:pStyle w:val="Pidipagina"/>
            <w:spacing w:after="0" w:line="240" w:lineRule="auto"/>
            <w:jc w:val="right"/>
            <w:rPr>
              <w:sz w:val="16"/>
            </w:rPr>
          </w:pPr>
          <w:r w:rsidRPr="007C3D7D">
            <w:rPr>
              <w:sz w:val="16"/>
            </w:rPr>
            <w:t xml:space="preserve">Pagina </w:t>
          </w:r>
          <w:r w:rsidR="00B737C6" w:rsidRPr="007C3D7D">
            <w:rPr>
              <w:sz w:val="16"/>
            </w:rPr>
            <w:fldChar w:fldCharType="begin"/>
          </w:r>
          <w:r w:rsidRPr="007C3D7D">
            <w:rPr>
              <w:sz w:val="16"/>
            </w:rPr>
            <w:instrText xml:space="preserve"> PAGE </w:instrText>
          </w:r>
          <w:r w:rsidR="00B737C6" w:rsidRPr="007C3D7D">
            <w:rPr>
              <w:sz w:val="16"/>
            </w:rPr>
            <w:fldChar w:fldCharType="separate"/>
          </w:r>
          <w:r w:rsidR="00E407E1">
            <w:rPr>
              <w:noProof/>
              <w:sz w:val="16"/>
            </w:rPr>
            <w:t>2</w:t>
          </w:r>
          <w:r w:rsidR="00B737C6" w:rsidRPr="007C3D7D">
            <w:rPr>
              <w:sz w:val="16"/>
            </w:rPr>
            <w:fldChar w:fldCharType="end"/>
          </w:r>
          <w:r w:rsidRPr="007C3D7D">
            <w:rPr>
              <w:sz w:val="16"/>
            </w:rPr>
            <w:t xml:space="preserve"> di </w:t>
          </w:r>
          <w:r w:rsidR="00B737C6" w:rsidRPr="007C3D7D">
            <w:rPr>
              <w:sz w:val="16"/>
            </w:rPr>
            <w:fldChar w:fldCharType="begin"/>
          </w:r>
          <w:r w:rsidRPr="007C3D7D">
            <w:rPr>
              <w:sz w:val="16"/>
            </w:rPr>
            <w:instrText xml:space="preserve"> NUMPAGES </w:instrText>
          </w:r>
          <w:r w:rsidR="00B737C6" w:rsidRPr="007C3D7D">
            <w:rPr>
              <w:sz w:val="16"/>
            </w:rPr>
            <w:fldChar w:fldCharType="separate"/>
          </w:r>
          <w:r w:rsidR="00E407E1">
            <w:rPr>
              <w:noProof/>
              <w:sz w:val="16"/>
            </w:rPr>
            <w:t>5</w:t>
          </w:r>
          <w:r w:rsidR="00B737C6" w:rsidRPr="007C3D7D">
            <w:rPr>
              <w:sz w:val="16"/>
            </w:rPr>
            <w:fldChar w:fldCharType="end"/>
          </w:r>
        </w:p>
      </w:tc>
    </w:tr>
  </w:tbl>
  <w:p w:rsidR="00025CE8" w:rsidRPr="00025CE8" w:rsidRDefault="00025CE8" w:rsidP="00025CE8">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1" w:rsidRDefault="003C47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B6" w:rsidRDefault="003F18B6" w:rsidP="00904319">
      <w:pPr>
        <w:spacing w:after="0" w:line="240" w:lineRule="auto"/>
      </w:pPr>
      <w:r>
        <w:separator/>
      </w:r>
    </w:p>
  </w:footnote>
  <w:footnote w:type="continuationSeparator" w:id="0">
    <w:p w:rsidR="003F18B6" w:rsidRDefault="003F18B6" w:rsidP="00904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1" w:rsidRDefault="003C47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1" w:rsidRDefault="003C47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1" w:rsidRDefault="003C47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065B"/>
    <w:multiLevelType w:val="hybridMultilevel"/>
    <w:tmpl w:val="2A9874F2"/>
    <w:lvl w:ilvl="0" w:tplc="380A604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5B49A0"/>
    <w:multiLevelType w:val="hybridMultilevel"/>
    <w:tmpl w:val="3C72364C"/>
    <w:lvl w:ilvl="0" w:tplc="38F68776">
      <w:start w:val="1"/>
      <w:numFmt w:val="decimal"/>
      <w:lvlText w:val="%1)"/>
      <w:lvlJc w:val="left"/>
      <w:pPr>
        <w:ind w:left="720" w:hanging="360"/>
      </w:pPr>
      <w:rPr>
        <w:rFonts w:eastAsia="Calibri"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A2671D"/>
    <w:multiLevelType w:val="hybridMultilevel"/>
    <w:tmpl w:val="7D466E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DE0B7D"/>
    <w:multiLevelType w:val="hybridMultilevel"/>
    <w:tmpl w:val="AAC607EA"/>
    <w:lvl w:ilvl="0" w:tplc="308601D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F32DBE"/>
    <w:multiLevelType w:val="hybridMultilevel"/>
    <w:tmpl w:val="372AA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24D0A8B"/>
    <w:multiLevelType w:val="hybridMultilevel"/>
    <w:tmpl w:val="70D05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620019"/>
    <w:multiLevelType w:val="hybridMultilevel"/>
    <w:tmpl w:val="42728A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50"/>
    <w:rsid w:val="000208EC"/>
    <w:rsid w:val="00025CE8"/>
    <w:rsid w:val="00032F9E"/>
    <w:rsid w:val="00034ECF"/>
    <w:rsid w:val="00035613"/>
    <w:rsid w:val="000503D6"/>
    <w:rsid w:val="00055BD3"/>
    <w:rsid w:val="00057A13"/>
    <w:rsid w:val="00060FD7"/>
    <w:rsid w:val="0006726D"/>
    <w:rsid w:val="0007254A"/>
    <w:rsid w:val="00081AA6"/>
    <w:rsid w:val="00090983"/>
    <w:rsid w:val="00096AA1"/>
    <w:rsid w:val="000C00C3"/>
    <w:rsid w:val="000C0D0E"/>
    <w:rsid w:val="000C3F32"/>
    <w:rsid w:val="000C5444"/>
    <w:rsid w:val="000D1A41"/>
    <w:rsid w:val="000D1C12"/>
    <w:rsid w:val="000D5132"/>
    <w:rsid w:val="000E07ED"/>
    <w:rsid w:val="000E33B4"/>
    <w:rsid w:val="000E3850"/>
    <w:rsid w:val="0010158D"/>
    <w:rsid w:val="00112006"/>
    <w:rsid w:val="00114762"/>
    <w:rsid w:val="00116847"/>
    <w:rsid w:val="0012261B"/>
    <w:rsid w:val="00161CA5"/>
    <w:rsid w:val="001838CC"/>
    <w:rsid w:val="001A6C3D"/>
    <w:rsid w:val="001B1A47"/>
    <w:rsid w:val="001B34CB"/>
    <w:rsid w:val="001C6053"/>
    <w:rsid w:val="001F1072"/>
    <w:rsid w:val="001F15C1"/>
    <w:rsid w:val="001F581F"/>
    <w:rsid w:val="001F6615"/>
    <w:rsid w:val="001F72AD"/>
    <w:rsid w:val="0020398F"/>
    <w:rsid w:val="002044A1"/>
    <w:rsid w:val="00205BA0"/>
    <w:rsid w:val="00216F35"/>
    <w:rsid w:val="002416C5"/>
    <w:rsid w:val="00246229"/>
    <w:rsid w:val="00262A0C"/>
    <w:rsid w:val="0026345A"/>
    <w:rsid w:val="00266A6C"/>
    <w:rsid w:val="002856F1"/>
    <w:rsid w:val="00297722"/>
    <w:rsid w:val="002A7939"/>
    <w:rsid w:val="002B5526"/>
    <w:rsid w:val="002B5783"/>
    <w:rsid w:val="002B6DA5"/>
    <w:rsid w:val="002D669D"/>
    <w:rsid w:val="002E22FF"/>
    <w:rsid w:val="002F516D"/>
    <w:rsid w:val="00321449"/>
    <w:rsid w:val="00321E0A"/>
    <w:rsid w:val="00324AF2"/>
    <w:rsid w:val="0032580E"/>
    <w:rsid w:val="00327FFC"/>
    <w:rsid w:val="003358D6"/>
    <w:rsid w:val="00342434"/>
    <w:rsid w:val="00347974"/>
    <w:rsid w:val="00352215"/>
    <w:rsid w:val="0036600C"/>
    <w:rsid w:val="00366095"/>
    <w:rsid w:val="00371405"/>
    <w:rsid w:val="00380D5E"/>
    <w:rsid w:val="0038299A"/>
    <w:rsid w:val="00383FB1"/>
    <w:rsid w:val="003905C6"/>
    <w:rsid w:val="003B4C1F"/>
    <w:rsid w:val="003B5105"/>
    <w:rsid w:val="003C00E3"/>
    <w:rsid w:val="003C1045"/>
    <w:rsid w:val="003C21FE"/>
    <w:rsid w:val="003C4701"/>
    <w:rsid w:val="003D1BEF"/>
    <w:rsid w:val="003D555D"/>
    <w:rsid w:val="003E3175"/>
    <w:rsid w:val="003E6176"/>
    <w:rsid w:val="003F18B6"/>
    <w:rsid w:val="004017D5"/>
    <w:rsid w:val="00432BE9"/>
    <w:rsid w:val="00433522"/>
    <w:rsid w:val="00437B2B"/>
    <w:rsid w:val="00447064"/>
    <w:rsid w:val="004512D7"/>
    <w:rsid w:val="00456E42"/>
    <w:rsid w:val="00471407"/>
    <w:rsid w:val="00473D68"/>
    <w:rsid w:val="00482A78"/>
    <w:rsid w:val="00484F4C"/>
    <w:rsid w:val="00495A44"/>
    <w:rsid w:val="004A0C07"/>
    <w:rsid w:val="004A3BEE"/>
    <w:rsid w:val="004A429B"/>
    <w:rsid w:val="004B1090"/>
    <w:rsid w:val="004C4250"/>
    <w:rsid w:val="004D22A2"/>
    <w:rsid w:val="004D2FA9"/>
    <w:rsid w:val="004E4C67"/>
    <w:rsid w:val="004E6E3A"/>
    <w:rsid w:val="004F2E38"/>
    <w:rsid w:val="004F68DE"/>
    <w:rsid w:val="00501F12"/>
    <w:rsid w:val="00516163"/>
    <w:rsid w:val="00525436"/>
    <w:rsid w:val="00526D8B"/>
    <w:rsid w:val="00526DF3"/>
    <w:rsid w:val="00536112"/>
    <w:rsid w:val="00547271"/>
    <w:rsid w:val="00550CBB"/>
    <w:rsid w:val="005544F9"/>
    <w:rsid w:val="00582D1B"/>
    <w:rsid w:val="0058494C"/>
    <w:rsid w:val="00587382"/>
    <w:rsid w:val="00593AAF"/>
    <w:rsid w:val="005953BF"/>
    <w:rsid w:val="005B1708"/>
    <w:rsid w:val="005B3FAD"/>
    <w:rsid w:val="005C2811"/>
    <w:rsid w:val="005C3E48"/>
    <w:rsid w:val="005C617E"/>
    <w:rsid w:val="005D3EB6"/>
    <w:rsid w:val="005D6F62"/>
    <w:rsid w:val="005F2CA3"/>
    <w:rsid w:val="005F7D84"/>
    <w:rsid w:val="006043FB"/>
    <w:rsid w:val="00612BB9"/>
    <w:rsid w:val="00631D7F"/>
    <w:rsid w:val="006425A9"/>
    <w:rsid w:val="006512B0"/>
    <w:rsid w:val="00656A35"/>
    <w:rsid w:val="00662993"/>
    <w:rsid w:val="00676D5F"/>
    <w:rsid w:val="0068413B"/>
    <w:rsid w:val="00685412"/>
    <w:rsid w:val="0068634F"/>
    <w:rsid w:val="00687612"/>
    <w:rsid w:val="0069320F"/>
    <w:rsid w:val="00695915"/>
    <w:rsid w:val="006A4B1F"/>
    <w:rsid w:val="006B28D3"/>
    <w:rsid w:val="006B44B2"/>
    <w:rsid w:val="006B6E3C"/>
    <w:rsid w:val="006B785B"/>
    <w:rsid w:val="006C0866"/>
    <w:rsid w:val="006C37D5"/>
    <w:rsid w:val="006E2C86"/>
    <w:rsid w:val="006E64C2"/>
    <w:rsid w:val="006F78A6"/>
    <w:rsid w:val="0073274C"/>
    <w:rsid w:val="00733972"/>
    <w:rsid w:val="00736CE7"/>
    <w:rsid w:val="00742143"/>
    <w:rsid w:val="00744B3C"/>
    <w:rsid w:val="00744E66"/>
    <w:rsid w:val="00767D1D"/>
    <w:rsid w:val="007703F6"/>
    <w:rsid w:val="0078340E"/>
    <w:rsid w:val="00783DA2"/>
    <w:rsid w:val="00785EC3"/>
    <w:rsid w:val="007B682F"/>
    <w:rsid w:val="007C3507"/>
    <w:rsid w:val="007C3D7D"/>
    <w:rsid w:val="007E0105"/>
    <w:rsid w:val="007E0D14"/>
    <w:rsid w:val="007E26B7"/>
    <w:rsid w:val="007E439B"/>
    <w:rsid w:val="007E5501"/>
    <w:rsid w:val="00816185"/>
    <w:rsid w:val="0082158F"/>
    <w:rsid w:val="00830C01"/>
    <w:rsid w:val="008432DF"/>
    <w:rsid w:val="00880D29"/>
    <w:rsid w:val="008858FF"/>
    <w:rsid w:val="008A2545"/>
    <w:rsid w:val="008A6114"/>
    <w:rsid w:val="008B1F19"/>
    <w:rsid w:val="008B238C"/>
    <w:rsid w:val="008C4311"/>
    <w:rsid w:val="008C673C"/>
    <w:rsid w:val="008C70E9"/>
    <w:rsid w:val="008D2002"/>
    <w:rsid w:val="008D688F"/>
    <w:rsid w:val="008E1682"/>
    <w:rsid w:val="008F39FA"/>
    <w:rsid w:val="00904319"/>
    <w:rsid w:val="00907746"/>
    <w:rsid w:val="00911458"/>
    <w:rsid w:val="009152A4"/>
    <w:rsid w:val="0091654E"/>
    <w:rsid w:val="0093162F"/>
    <w:rsid w:val="00931CB9"/>
    <w:rsid w:val="00933CEB"/>
    <w:rsid w:val="00942734"/>
    <w:rsid w:val="009442A8"/>
    <w:rsid w:val="009523AD"/>
    <w:rsid w:val="009623C8"/>
    <w:rsid w:val="0097080D"/>
    <w:rsid w:val="0097160A"/>
    <w:rsid w:val="00973413"/>
    <w:rsid w:val="0099442E"/>
    <w:rsid w:val="0099799E"/>
    <w:rsid w:val="009A5CD0"/>
    <w:rsid w:val="009A5E38"/>
    <w:rsid w:val="009B648E"/>
    <w:rsid w:val="009C4322"/>
    <w:rsid w:val="009C6133"/>
    <w:rsid w:val="009C6BA4"/>
    <w:rsid w:val="009D317D"/>
    <w:rsid w:val="009F0762"/>
    <w:rsid w:val="009F787B"/>
    <w:rsid w:val="00A00B56"/>
    <w:rsid w:val="00A03818"/>
    <w:rsid w:val="00A25990"/>
    <w:rsid w:val="00A26411"/>
    <w:rsid w:val="00A26BB7"/>
    <w:rsid w:val="00A50109"/>
    <w:rsid w:val="00A64059"/>
    <w:rsid w:val="00A64869"/>
    <w:rsid w:val="00A66121"/>
    <w:rsid w:val="00A75E60"/>
    <w:rsid w:val="00A77CDE"/>
    <w:rsid w:val="00A954F9"/>
    <w:rsid w:val="00AA61FA"/>
    <w:rsid w:val="00AB40B4"/>
    <w:rsid w:val="00AB4960"/>
    <w:rsid w:val="00AB5464"/>
    <w:rsid w:val="00AC06AF"/>
    <w:rsid w:val="00AD135D"/>
    <w:rsid w:val="00AD27F5"/>
    <w:rsid w:val="00AE2003"/>
    <w:rsid w:val="00AE75D7"/>
    <w:rsid w:val="00AF4B03"/>
    <w:rsid w:val="00B26492"/>
    <w:rsid w:val="00B737C6"/>
    <w:rsid w:val="00B9054B"/>
    <w:rsid w:val="00B970EF"/>
    <w:rsid w:val="00B97828"/>
    <w:rsid w:val="00BA0827"/>
    <w:rsid w:val="00BA5CDF"/>
    <w:rsid w:val="00BE1931"/>
    <w:rsid w:val="00BE6C6D"/>
    <w:rsid w:val="00BF4A86"/>
    <w:rsid w:val="00C0056D"/>
    <w:rsid w:val="00C049CB"/>
    <w:rsid w:val="00C13656"/>
    <w:rsid w:val="00C22196"/>
    <w:rsid w:val="00C529EE"/>
    <w:rsid w:val="00C541D4"/>
    <w:rsid w:val="00C83275"/>
    <w:rsid w:val="00C8563D"/>
    <w:rsid w:val="00C91B47"/>
    <w:rsid w:val="00CA266D"/>
    <w:rsid w:val="00CA7E41"/>
    <w:rsid w:val="00CC474B"/>
    <w:rsid w:val="00CC6A5B"/>
    <w:rsid w:val="00CE4F1D"/>
    <w:rsid w:val="00CE71B9"/>
    <w:rsid w:val="00CF3C64"/>
    <w:rsid w:val="00D304C5"/>
    <w:rsid w:val="00D33060"/>
    <w:rsid w:val="00D43453"/>
    <w:rsid w:val="00D55996"/>
    <w:rsid w:val="00D6068D"/>
    <w:rsid w:val="00D83675"/>
    <w:rsid w:val="00D83C59"/>
    <w:rsid w:val="00D85341"/>
    <w:rsid w:val="00DB08F8"/>
    <w:rsid w:val="00DC616D"/>
    <w:rsid w:val="00DE4162"/>
    <w:rsid w:val="00E123A0"/>
    <w:rsid w:val="00E1316A"/>
    <w:rsid w:val="00E15CBF"/>
    <w:rsid w:val="00E17CB9"/>
    <w:rsid w:val="00E27B54"/>
    <w:rsid w:val="00E328B7"/>
    <w:rsid w:val="00E33CA6"/>
    <w:rsid w:val="00E407E1"/>
    <w:rsid w:val="00E4173E"/>
    <w:rsid w:val="00E44F8E"/>
    <w:rsid w:val="00E5208E"/>
    <w:rsid w:val="00E53388"/>
    <w:rsid w:val="00E54E7A"/>
    <w:rsid w:val="00E61A84"/>
    <w:rsid w:val="00E7123D"/>
    <w:rsid w:val="00E77C7D"/>
    <w:rsid w:val="00E911DB"/>
    <w:rsid w:val="00E92161"/>
    <w:rsid w:val="00EA2517"/>
    <w:rsid w:val="00EA6737"/>
    <w:rsid w:val="00EB3B8B"/>
    <w:rsid w:val="00EB40D3"/>
    <w:rsid w:val="00EC161B"/>
    <w:rsid w:val="00EC25CB"/>
    <w:rsid w:val="00EC37C5"/>
    <w:rsid w:val="00ED02A2"/>
    <w:rsid w:val="00ED276A"/>
    <w:rsid w:val="00ED31A9"/>
    <w:rsid w:val="00ED4CED"/>
    <w:rsid w:val="00EE0B1B"/>
    <w:rsid w:val="00EE581F"/>
    <w:rsid w:val="00EF63E3"/>
    <w:rsid w:val="00F06871"/>
    <w:rsid w:val="00F1101A"/>
    <w:rsid w:val="00F12C1C"/>
    <w:rsid w:val="00F2717D"/>
    <w:rsid w:val="00F313B1"/>
    <w:rsid w:val="00F3502D"/>
    <w:rsid w:val="00F61226"/>
    <w:rsid w:val="00F70DDD"/>
    <w:rsid w:val="00F91F6F"/>
    <w:rsid w:val="00F936DF"/>
    <w:rsid w:val="00FA1B08"/>
    <w:rsid w:val="00FB07D5"/>
    <w:rsid w:val="00FB2C20"/>
    <w:rsid w:val="00FC3615"/>
    <w:rsid w:val="00FC3894"/>
    <w:rsid w:val="00FC3C95"/>
    <w:rsid w:val="00FC603C"/>
    <w:rsid w:val="00FD607F"/>
    <w:rsid w:val="00FE49EC"/>
    <w:rsid w:val="00FE671A"/>
    <w:rsid w:val="00FF3A43"/>
    <w:rsid w:val="00FF42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627D3D3-3ED9-41FF-8CC8-10278321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44A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91F6F"/>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F91F6F"/>
    <w:rPr>
      <w:rFonts w:ascii="Tahoma" w:hAnsi="Tahoma" w:cs="Tahoma"/>
      <w:sz w:val="16"/>
      <w:szCs w:val="16"/>
      <w:lang w:eastAsia="en-US"/>
    </w:rPr>
  </w:style>
  <w:style w:type="character" w:styleId="Collegamentoipertestuale">
    <w:name w:val="Hyperlink"/>
    <w:uiPriority w:val="99"/>
    <w:unhideWhenUsed/>
    <w:rsid w:val="00550CBB"/>
    <w:rPr>
      <w:color w:val="0000FF"/>
      <w:u w:val="single"/>
    </w:rPr>
  </w:style>
  <w:style w:type="paragraph" w:styleId="Nessunaspaziatura">
    <w:name w:val="No Spacing"/>
    <w:uiPriority w:val="1"/>
    <w:qFormat/>
    <w:rsid w:val="00550CBB"/>
    <w:rPr>
      <w:sz w:val="22"/>
      <w:szCs w:val="22"/>
      <w:lang w:eastAsia="en-US"/>
    </w:rPr>
  </w:style>
  <w:style w:type="paragraph" w:styleId="Intestazione">
    <w:name w:val="header"/>
    <w:basedOn w:val="Normale"/>
    <w:link w:val="IntestazioneCarattere"/>
    <w:uiPriority w:val="99"/>
    <w:unhideWhenUsed/>
    <w:rsid w:val="00904319"/>
    <w:pPr>
      <w:tabs>
        <w:tab w:val="center" w:pos="4819"/>
        <w:tab w:val="right" w:pos="9638"/>
      </w:tabs>
    </w:pPr>
  </w:style>
  <w:style w:type="character" w:customStyle="1" w:styleId="IntestazioneCarattere">
    <w:name w:val="Intestazione Carattere"/>
    <w:link w:val="Intestazione"/>
    <w:uiPriority w:val="99"/>
    <w:rsid w:val="00904319"/>
    <w:rPr>
      <w:sz w:val="22"/>
      <w:szCs w:val="22"/>
      <w:lang w:eastAsia="en-US"/>
    </w:rPr>
  </w:style>
  <w:style w:type="paragraph" w:styleId="Pidipagina">
    <w:name w:val="footer"/>
    <w:basedOn w:val="Normale"/>
    <w:link w:val="PidipaginaCarattere"/>
    <w:uiPriority w:val="99"/>
    <w:unhideWhenUsed/>
    <w:rsid w:val="00904319"/>
    <w:pPr>
      <w:tabs>
        <w:tab w:val="center" w:pos="4819"/>
        <w:tab w:val="right" w:pos="9638"/>
      </w:tabs>
    </w:pPr>
  </w:style>
  <w:style w:type="character" w:customStyle="1" w:styleId="PidipaginaCarattere">
    <w:name w:val="Piè di pagina Carattere"/>
    <w:link w:val="Pidipagina"/>
    <w:uiPriority w:val="99"/>
    <w:rsid w:val="00904319"/>
    <w:rPr>
      <w:sz w:val="22"/>
      <w:szCs w:val="22"/>
      <w:lang w:eastAsia="en-US"/>
    </w:rPr>
  </w:style>
  <w:style w:type="table" w:styleId="Grigliatabella">
    <w:name w:val="Table Grid"/>
    <w:basedOn w:val="Tabellanormale"/>
    <w:uiPriority w:val="59"/>
    <w:rsid w:val="00025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8D2002"/>
    <w:rPr>
      <w:color w:val="800080"/>
      <w:u w:val="single"/>
    </w:rPr>
  </w:style>
  <w:style w:type="paragraph" w:customStyle="1" w:styleId="Default">
    <w:name w:val="Default"/>
    <w:rsid w:val="00216F35"/>
    <w:pPr>
      <w:autoSpaceDE w:val="0"/>
      <w:autoSpaceDN w:val="0"/>
      <w:adjustRightInd w:val="0"/>
    </w:pPr>
    <w:rPr>
      <w:rFonts w:ascii="Times New Roman" w:hAnsi="Times New Roman"/>
      <w:color w:val="000000"/>
      <w:sz w:val="24"/>
      <w:szCs w:val="24"/>
    </w:rPr>
  </w:style>
  <w:style w:type="character" w:styleId="Rimandocommento">
    <w:name w:val="annotation reference"/>
    <w:basedOn w:val="Carpredefinitoparagrafo"/>
    <w:uiPriority w:val="99"/>
    <w:semiHidden/>
    <w:unhideWhenUsed/>
    <w:rsid w:val="00383FB1"/>
    <w:rPr>
      <w:sz w:val="16"/>
      <w:szCs w:val="16"/>
    </w:rPr>
  </w:style>
  <w:style w:type="paragraph" w:styleId="Testocommento">
    <w:name w:val="annotation text"/>
    <w:basedOn w:val="Normale"/>
    <w:link w:val="TestocommentoCarattere"/>
    <w:uiPriority w:val="99"/>
    <w:semiHidden/>
    <w:unhideWhenUsed/>
    <w:rsid w:val="00383FB1"/>
    <w:rPr>
      <w:sz w:val="20"/>
      <w:szCs w:val="20"/>
    </w:rPr>
  </w:style>
  <w:style w:type="character" w:customStyle="1" w:styleId="TestocommentoCarattere">
    <w:name w:val="Testo commento Carattere"/>
    <w:basedOn w:val="Carpredefinitoparagrafo"/>
    <w:link w:val="Testocommento"/>
    <w:uiPriority w:val="99"/>
    <w:semiHidden/>
    <w:rsid w:val="00383FB1"/>
    <w:rPr>
      <w:lang w:eastAsia="en-US"/>
    </w:rPr>
  </w:style>
  <w:style w:type="paragraph" w:styleId="Soggettocommento">
    <w:name w:val="annotation subject"/>
    <w:basedOn w:val="Testocommento"/>
    <w:next w:val="Testocommento"/>
    <w:link w:val="SoggettocommentoCarattere"/>
    <w:uiPriority w:val="99"/>
    <w:semiHidden/>
    <w:unhideWhenUsed/>
    <w:rsid w:val="00383FB1"/>
    <w:rPr>
      <w:b/>
      <w:bCs/>
    </w:rPr>
  </w:style>
  <w:style w:type="character" w:customStyle="1" w:styleId="SoggettocommentoCarattere">
    <w:name w:val="Soggetto commento Carattere"/>
    <w:basedOn w:val="TestocommentoCarattere"/>
    <w:link w:val="Soggettocommento"/>
    <w:uiPriority w:val="99"/>
    <w:semiHidden/>
    <w:rsid w:val="00383FB1"/>
    <w:rPr>
      <w:b/>
      <w:bCs/>
      <w:lang w:eastAsia="en-US"/>
    </w:rPr>
  </w:style>
  <w:style w:type="character" w:customStyle="1" w:styleId="Menzionenonrisolta1">
    <w:name w:val="Menzione non risolta1"/>
    <w:basedOn w:val="Carpredefinitoparagrafo"/>
    <w:uiPriority w:val="99"/>
    <w:semiHidden/>
    <w:unhideWhenUsed/>
    <w:rsid w:val="00E54E7A"/>
    <w:rPr>
      <w:color w:val="605E5C"/>
      <w:shd w:val="clear" w:color="auto" w:fill="E1DFDD"/>
    </w:rPr>
  </w:style>
  <w:style w:type="paragraph" w:styleId="Paragrafoelenco">
    <w:name w:val="List Paragraph"/>
    <w:basedOn w:val="Normale"/>
    <w:uiPriority w:val="34"/>
    <w:qFormat/>
    <w:rsid w:val="00816185"/>
    <w:pPr>
      <w:suppressAutoHyphens/>
      <w:autoSpaceDN w:val="0"/>
      <w:ind w:left="720"/>
      <w:contextualSpacing/>
    </w:pPr>
  </w:style>
  <w:style w:type="paragraph" w:styleId="Revisione">
    <w:name w:val="Revision"/>
    <w:hidden/>
    <w:uiPriority w:val="99"/>
    <w:semiHidden/>
    <w:rsid w:val="00933CEB"/>
    <w:rPr>
      <w:sz w:val="22"/>
      <w:szCs w:val="22"/>
      <w:lang w:eastAsia="en-US"/>
    </w:rPr>
  </w:style>
  <w:style w:type="paragraph" w:styleId="Testonotadichiusura">
    <w:name w:val="endnote text"/>
    <w:basedOn w:val="Normale"/>
    <w:link w:val="TestonotadichiusuraCarattere"/>
    <w:uiPriority w:val="99"/>
    <w:semiHidden/>
    <w:unhideWhenUsed/>
    <w:rsid w:val="00484F4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84F4C"/>
    <w:rPr>
      <w:lang w:eastAsia="en-US"/>
    </w:rPr>
  </w:style>
  <w:style w:type="character" w:styleId="Rimandonotadichiusura">
    <w:name w:val="endnote reference"/>
    <w:basedOn w:val="Carpredefinitoparagrafo"/>
    <w:uiPriority w:val="99"/>
    <w:semiHidden/>
    <w:unhideWhenUsed/>
    <w:rsid w:val="00484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2446">
      <w:bodyDiv w:val="1"/>
      <w:marLeft w:val="0"/>
      <w:marRight w:val="0"/>
      <w:marTop w:val="0"/>
      <w:marBottom w:val="0"/>
      <w:divBdr>
        <w:top w:val="none" w:sz="0" w:space="0" w:color="auto"/>
        <w:left w:val="none" w:sz="0" w:space="0" w:color="auto"/>
        <w:bottom w:val="none" w:sz="0" w:space="0" w:color="auto"/>
        <w:right w:val="none" w:sz="0" w:space="0" w:color="auto"/>
      </w:divBdr>
    </w:div>
    <w:div w:id="1312324795">
      <w:bodyDiv w:val="1"/>
      <w:marLeft w:val="0"/>
      <w:marRight w:val="0"/>
      <w:marTop w:val="0"/>
      <w:marBottom w:val="0"/>
      <w:divBdr>
        <w:top w:val="none" w:sz="0" w:space="0" w:color="auto"/>
        <w:left w:val="none" w:sz="0" w:space="0" w:color="auto"/>
        <w:bottom w:val="none" w:sz="0" w:space="0" w:color="auto"/>
        <w:right w:val="none" w:sz="0" w:space="0" w:color="auto"/>
      </w:divBdr>
    </w:div>
    <w:div w:id="1701274634">
      <w:bodyDiv w:val="1"/>
      <w:marLeft w:val="0"/>
      <w:marRight w:val="0"/>
      <w:marTop w:val="0"/>
      <w:marBottom w:val="0"/>
      <w:divBdr>
        <w:top w:val="none" w:sz="0" w:space="0" w:color="auto"/>
        <w:left w:val="none" w:sz="0" w:space="0" w:color="auto"/>
        <w:bottom w:val="none" w:sz="0" w:space="0" w:color="auto"/>
        <w:right w:val="none" w:sz="0" w:space="0" w:color="auto"/>
      </w:divBdr>
    </w:div>
    <w:div w:id="17676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fa.gov.it/-/guida-alla-compilazione-della-sezione-d-dell-appendice-5-clinical-trial-application-25-01-2019-"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B085A-C9B8-425B-B884-1747DF7C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1</vt:lpstr>
    </vt:vector>
  </TitlesOfParts>
  <Company>iss</Company>
  <LinksUpToDate>false</LinksUpToDate>
  <CharactersWithSpaces>8777</CharactersWithSpaces>
  <SharedDoc>false</SharedDoc>
  <HLinks>
    <vt:vector size="18" baseType="variant">
      <vt:variant>
        <vt:i4>655455</vt:i4>
      </vt:variant>
      <vt:variant>
        <vt:i4>6</vt:i4>
      </vt:variant>
      <vt:variant>
        <vt:i4>0</vt:i4>
      </vt:variant>
      <vt:variant>
        <vt:i4>5</vt:i4>
      </vt:variant>
      <vt:variant>
        <vt:lpwstr>http://www.agenziafarmaco.gov.it/content/nuovi-sistemi-informativi-aifa-e-adempimenti-relativi-sperimentazione-clinica-aggiornamenti-</vt:lpwstr>
      </vt:variant>
      <vt:variant>
        <vt:lpwstr/>
      </vt:variant>
      <vt:variant>
        <vt:i4>655455</vt:i4>
      </vt:variant>
      <vt:variant>
        <vt:i4>3</vt:i4>
      </vt:variant>
      <vt:variant>
        <vt:i4>0</vt:i4>
      </vt:variant>
      <vt:variant>
        <vt:i4>5</vt:i4>
      </vt:variant>
      <vt:variant>
        <vt:lpwstr>http://www.agenziafarmaco.gov.it/content/nuovi-sistemi-informativi-aifa-e-adempimenti-relativi-sperimentazione-clinica-aggiornamenti-</vt:lpwstr>
      </vt:variant>
      <vt:variant>
        <vt:lpwstr/>
      </vt:variant>
      <vt:variant>
        <vt:i4>5505046</vt:i4>
      </vt:variant>
      <vt:variant>
        <vt:i4>0</vt:i4>
      </vt:variant>
      <vt:variant>
        <vt:i4>0</vt:i4>
      </vt:variant>
      <vt:variant>
        <vt:i4>5</vt:i4>
      </vt:variant>
      <vt:variant>
        <vt:lpwstr>http://www.agenziafarmaco.gov.it/content/guida-alla-compilazione-della-sezione-d-dell%E2%80%99appendice-5-clinical-trial-application-25012019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AIFA</dc:creator>
  <cp:lastModifiedBy>Cometa Maria Francesca</cp:lastModifiedBy>
  <cp:revision>2</cp:revision>
  <cp:lastPrinted>2021-04-28T11:33:00Z</cp:lastPrinted>
  <dcterms:created xsi:type="dcterms:W3CDTF">2021-05-19T13:47:00Z</dcterms:created>
  <dcterms:modified xsi:type="dcterms:W3CDTF">2021-05-19T13:47:00Z</dcterms:modified>
</cp:coreProperties>
</file>