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47" w:rsidRDefault="003C72D1" w:rsidP="00064447">
      <w:pPr>
        <w:pStyle w:val="Titolo1"/>
      </w:pPr>
      <w:r>
        <w:rPr>
          <w:noProof/>
        </w:rPr>
        <w:drawing>
          <wp:inline distT="0" distB="0" distL="0" distR="0">
            <wp:extent cx="6115050" cy="16668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6F9" w:rsidRDefault="00A906F9" w:rsidP="00095218">
      <w:pPr>
        <w:pStyle w:val="Titolo1"/>
      </w:pPr>
    </w:p>
    <w:p w:rsidR="00061537" w:rsidRDefault="00061537" w:rsidP="00061537">
      <w:pPr>
        <w:spacing w:line="360" w:lineRule="auto"/>
        <w:jc w:val="both"/>
      </w:pPr>
    </w:p>
    <w:tbl>
      <w:tblPr>
        <w:tblW w:w="5548" w:type="dxa"/>
        <w:tblInd w:w="4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8"/>
      </w:tblGrid>
      <w:tr w:rsidR="00061537" w:rsidTr="00061537">
        <w:trPr>
          <w:trHeight w:val="1170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hideMark/>
          </w:tcPr>
          <w:p w:rsidR="00061537" w:rsidRPr="003C72D1" w:rsidRDefault="00061537" w:rsidP="00FC10A6">
            <w:pPr>
              <w:jc w:val="both"/>
              <w:rPr>
                <w:sz w:val="22"/>
              </w:rPr>
            </w:pPr>
            <w:r w:rsidRPr="003C72D1">
              <w:rPr>
                <w:sz w:val="22"/>
              </w:rPr>
              <w:t>ALL</w:t>
            </w:r>
            <w:r w:rsidR="00FC10A6" w:rsidRPr="003C72D1">
              <w:rPr>
                <w:sz w:val="22"/>
              </w:rPr>
              <w:t>’</w:t>
            </w:r>
            <w:r w:rsidRPr="003C72D1">
              <w:rPr>
                <w:sz w:val="22"/>
              </w:rPr>
              <w:t>UFFICIO RECLUTAMENTO, BORSE DI STUDIO E FORMAZIONE</w:t>
            </w:r>
          </w:p>
          <w:p w:rsidR="00061537" w:rsidRPr="003C72D1" w:rsidRDefault="00061537">
            <w:pPr>
              <w:rPr>
                <w:sz w:val="22"/>
              </w:rPr>
            </w:pPr>
            <w:r w:rsidRPr="003C72D1">
              <w:rPr>
                <w:sz w:val="22"/>
              </w:rPr>
              <w:t xml:space="preserve"> </w:t>
            </w:r>
          </w:p>
          <w:p w:rsidR="00061537" w:rsidRDefault="00061537" w:rsidP="00FC10A6">
            <w:pPr>
              <w:jc w:val="right"/>
              <w:rPr>
                <w:sz w:val="24"/>
              </w:rPr>
            </w:pPr>
            <w:r w:rsidRPr="003C72D1">
              <w:rPr>
                <w:sz w:val="22"/>
              </w:rPr>
              <w:t>S E D E</w:t>
            </w:r>
          </w:p>
        </w:tc>
      </w:tr>
    </w:tbl>
    <w:p w:rsidR="00061537" w:rsidRDefault="00061537" w:rsidP="00061537">
      <w:pPr>
        <w:rPr>
          <w:sz w:val="24"/>
        </w:rPr>
      </w:pPr>
    </w:p>
    <w:p w:rsidR="00061537" w:rsidRDefault="00061537" w:rsidP="00061537">
      <w:pPr>
        <w:rPr>
          <w:sz w:val="24"/>
        </w:rPr>
      </w:pPr>
    </w:p>
    <w:p w:rsidR="00A05D26" w:rsidRPr="00A05D26" w:rsidRDefault="00A05D26" w:rsidP="00A05D26">
      <w:pPr>
        <w:pStyle w:val="Default"/>
        <w:jc w:val="both"/>
        <w:rPr>
          <w:sz w:val="22"/>
          <w:szCs w:val="22"/>
        </w:rPr>
      </w:pPr>
      <w:r w:rsidRPr="00A05D26">
        <w:rPr>
          <w:sz w:val="22"/>
          <w:szCs w:val="22"/>
        </w:rPr>
        <w:t>SELEZIONE PUBBLICA, PER TITOLI E PROVA-COLLOQUIO, PER L’ASSUNZIONE, CON CONTRATTO A TEMPO DETERMINATO, DI N.1 UNITÀ DI PERSONALE CON IL PROFILO DI TECNOLOGO – III LIVELLO PROFESSIONALE DELL’ISTITUTO SUPERIORE DI SANITÀ</w:t>
      </w:r>
      <w:r>
        <w:rPr>
          <w:sz w:val="22"/>
          <w:szCs w:val="22"/>
        </w:rPr>
        <w:t xml:space="preserve"> per far fronte alle esigenze previste dal progetto </w:t>
      </w:r>
      <w:r w:rsidRPr="00A05D26">
        <w:rPr>
          <w:sz w:val="22"/>
          <w:szCs w:val="22"/>
        </w:rPr>
        <w:t xml:space="preserve">“Progetto CNT (legge n.91/1999)” presso il Centro Nazionale Trapianti  (durata del contratto 2 anni) – Codice concorso : TD TEC CNT 2023 01   (estratto (pubblicato nella G. U. -  IV serie speciale -  n. 46 del 20/06/2023)                     </w:t>
      </w:r>
    </w:p>
    <w:p w:rsidR="00A05D26" w:rsidRPr="00A05D26" w:rsidRDefault="00A05D26" w:rsidP="00A05D26">
      <w:pPr>
        <w:pStyle w:val="Default"/>
        <w:jc w:val="both"/>
        <w:rPr>
          <w:sz w:val="22"/>
          <w:szCs w:val="22"/>
        </w:rPr>
      </w:pPr>
    </w:p>
    <w:p w:rsidR="00AC1464" w:rsidRDefault="00AC1464" w:rsidP="00AC1464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AC1464" w:rsidRDefault="00AC1464" w:rsidP="00AC1464">
      <w:pPr>
        <w:spacing w:line="360" w:lineRule="auto"/>
        <w:jc w:val="both"/>
        <w:rPr>
          <w:sz w:val="22"/>
          <w:szCs w:val="22"/>
        </w:rPr>
      </w:pPr>
      <w:r w:rsidRPr="007B36C5">
        <w:rPr>
          <w:b/>
          <w:sz w:val="22"/>
          <w:szCs w:val="22"/>
          <w:u w:val="single"/>
        </w:rPr>
        <w:t xml:space="preserve">CRITERI E MODALITÀ DI VALUTAZIONE </w:t>
      </w:r>
      <w:r>
        <w:rPr>
          <w:b/>
          <w:sz w:val="22"/>
          <w:szCs w:val="22"/>
          <w:u w:val="single"/>
        </w:rPr>
        <w:t>DEI TITOLI DI MERITO</w:t>
      </w:r>
      <w:bookmarkStart w:id="0" w:name="_GoBack"/>
      <w:bookmarkEnd w:id="0"/>
      <w:r w:rsidRPr="00720DD6">
        <w:rPr>
          <w:sz w:val="22"/>
          <w:szCs w:val="22"/>
        </w:rPr>
        <w:t xml:space="preserve"> </w:t>
      </w:r>
    </w:p>
    <w:p w:rsidR="00A05D26" w:rsidRDefault="00A05D26" w:rsidP="00356539">
      <w:pPr>
        <w:spacing w:line="360" w:lineRule="auto"/>
        <w:jc w:val="both"/>
        <w:rPr>
          <w:b/>
          <w:sz w:val="22"/>
          <w:szCs w:val="22"/>
        </w:rPr>
      </w:pPr>
    </w:p>
    <w:p w:rsidR="00356539" w:rsidRDefault="00356539" w:rsidP="00356539">
      <w:pPr>
        <w:spacing w:line="360" w:lineRule="auto"/>
        <w:jc w:val="both"/>
        <w:rPr>
          <w:sz w:val="22"/>
          <w:szCs w:val="22"/>
        </w:rPr>
      </w:pPr>
      <w:proofErr w:type="spellStart"/>
      <w:r w:rsidRPr="00720DD6">
        <w:rPr>
          <w:b/>
          <w:sz w:val="22"/>
          <w:szCs w:val="22"/>
        </w:rPr>
        <w:t>Ctg</w:t>
      </w:r>
      <w:proofErr w:type="spellEnd"/>
      <w:r w:rsidRPr="00720DD6">
        <w:rPr>
          <w:b/>
          <w:sz w:val="22"/>
          <w:szCs w:val="22"/>
        </w:rPr>
        <w:t>. 1) SERVIZI ED ATTIVIT</w:t>
      </w:r>
      <w:r>
        <w:rPr>
          <w:b/>
          <w:sz w:val="22"/>
          <w:szCs w:val="22"/>
        </w:rPr>
        <w:t>À</w:t>
      </w:r>
      <w:r w:rsidRPr="00720DD6">
        <w:rPr>
          <w:b/>
          <w:sz w:val="22"/>
          <w:szCs w:val="22"/>
        </w:rPr>
        <w:t xml:space="preserve"> PRESTATI PRESSO ISTITUZIONI DI RICERCA NEL SETTORE DELLA SANIT</w:t>
      </w:r>
      <w:r>
        <w:rPr>
          <w:b/>
          <w:sz w:val="22"/>
          <w:szCs w:val="22"/>
        </w:rPr>
        <w:t>À PUBBLICA - fino a punti 18</w:t>
      </w:r>
      <w:r w:rsidRPr="00720DD6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>00 – (saranno attribuiti punti 3</w:t>
      </w:r>
      <w:r w:rsidRPr="00720DD6">
        <w:rPr>
          <w:b/>
          <w:sz w:val="22"/>
          <w:szCs w:val="22"/>
        </w:rPr>
        <w:t>,00 per anno o frazione di anno superiore a sei mesi)</w:t>
      </w:r>
      <w:r w:rsidRPr="00720DD6">
        <w:rPr>
          <w:sz w:val="22"/>
          <w:szCs w:val="22"/>
        </w:rPr>
        <w:t xml:space="preserve">: </w:t>
      </w:r>
      <w:r w:rsidRPr="003F6A1E">
        <w:rPr>
          <w:sz w:val="22"/>
          <w:szCs w:val="22"/>
        </w:rPr>
        <w:t>Il punteggio sarà attribuito dopo aver sommato tra loro i vari periodi. Se per lo stesso periodo di tempo risultano prestati più servizi ed attività, tale periodo v</w:t>
      </w:r>
      <w:r>
        <w:rPr>
          <w:sz w:val="22"/>
          <w:szCs w:val="22"/>
        </w:rPr>
        <w:t>errà considerato una sola volta</w:t>
      </w:r>
      <w:r w:rsidRPr="00720DD6">
        <w:rPr>
          <w:sz w:val="22"/>
          <w:szCs w:val="22"/>
        </w:rPr>
        <w:t>.</w:t>
      </w:r>
    </w:p>
    <w:p w:rsidR="00356539" w:rsidRDefault="00356539" w:rsidP="00356539">
      <w:pPr>
        <w:spacing w:line="36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3748A">
        <w:rPr>
          <w:sz w:val="22"/>
          <w:szCs w:val="22"/>
        </w:rPr>
        <w:t>1.</w:t>
      </w:r>
      <w:r w:rsidRPr="00A3748A">
        <w:rPr>
          <w:sz w:val="22"/>
          <w:szCs w:val="22"/>
        </w:rPr>
        <w:tab/>
        <w:t>Attività prestata in strutture pubbliche in qualità di personale di ruolo, tempo determinato, co.co.co e simili a questi ultimi:</w:t>
      </w:r>
      <w:r>
        <w:rPr>
          <w:sz w:val="22"/>
          <w:szCs w:val="22"/>
        </w:rPr>
        <w:t xml:space="preserve"> 3</w:t>
      </w:r>
      <w:r w:rsidRPr="00A3748A">
        <w:rPr>
          <w:sz w:val="22"/>
          <w:szCs w:val="22"/>
        </w:rPr>
        <w:t>,00 per anno o frazione di anno superiore a 6 mesi</w:t>
      </w:r>
      <w:r>
        <w:rPr>
          <w:sz w:val="22"/>
          <w:szCs w:val="22"/>
        </w:rPr>
        <w:t>.</w:t>
      </w:r>
      <w:r w:rsidRPr="00A3748A">
        <w:rPr>
          <w:sz w:val="22"/>
          <w:szCs w:val="22"/>
        </w:rPr>
        <w:t xml:space="preserve"> </w:t>
      </w:r>
    </w:p>
    <w:p w:rsidR="00356539" w:rsidRPr="00720DD6" w:rsidRDefault="00356539" w:rsidP="00356539">
      <w:pPr>
        <w:spacing w:line="360" w:lineRule="auto"/>
        <w:ind w:firstLine="426"/>
        <w:jc w:val="both"/>
        <w:rPr>
          <w:sz w:val="22"/>
          <w:szCs w:val="22"/>
        </w:rPr>
      </w:pPr>
    </w:p>
    <w:p w:rsidR="00356539" w:rsidRDefault="00356539" w:rsidP="00356539">
      <w:pPr>
        <w:spacing w:line="360" w:lineRule="auto"/>
        <w:jc w:val="both"/>
        <w:rPr>
          <w:b/>
          <w:sz w:val="22"/>
          <w:szCs w:val="22"/>
        </w:rPr>
      </w:pPr>
      <w:r w:rsidRPr="00720DD6">
        <w:rPr>
          <w:b/>
          <w:sz w:val="22"/>
          <w:szCs w:val="22"/>
        </w:rPr>
        <w:t>Ctg.2) PUBBLICAZIONI E/O ATTIVIT</w:t>
      </w:r>
      <w:r>
        <w:rPr>
          <w:b/>
          <w:sz w:val="22"/>
          <w:szCs w:val="22"/>
        </w:rPr>
        <w:t>À</w:t>
      </w:r>
      <w:r w:rsidRPr="00720DD6">
        <w:rPr>
          <w:b/>
          <w:sz w:val="22"/>
          <w:szCs w:val="22"/>
        </w:rPr>
        <w:t xml:space="preserve"> TECNICO SCIENTIFICHE - fino a punti </w:t>
      </w:r>
      <w:r>
        <w:rPr>
          <w:b/>
          <w:sz w:val="22"/>
          <w:szCs w:val="22"/>
        </w:rPr>
        <w:t>10</w:t>
      </w:r>
      <w:r w:rsidRPr="00720DD6">
        <w:rPr>
          <w:b/>
          <w:sz w:val="22"/>
          <w:szCs w:val="22"/>
        </w:rPr>
        <w:t>,00 - punteggio massimo attribuibile a ciascun</w:t>
      </w:r>
      <w:r>
        <w:rPr>
          <w:b/>
          <w:sz w:val="22"/>
          <w:szCs w:val="22"/>
        </w:rPr>
        <w:t xml:space="preserve"> titolo: </w:t>
      </w:r>
      <w:r w:rsidRPr="00720DD6">
        <w:rPr>
          <w:b/>
          <w:sz w:val="22"/>
          <w:szCs w:val="22"/>
        </w:rPr>
        <w:t xml:space="preserve">punti 0,50 </w:t>
      </w:r>
    </w:p>
    <w:p w:rsidR="00356539" w:rsidRPr="00A3748A" w:rsidRDefault="00356539" w:rsidP="00356539">
      <w:pPr>
        <w:pStyle w:val="Corpotesto"/>
        <w:numPr>
          <w:ilvl w:val="0"/>
          <w:numId w:val="5"/>
        </w:numPr>
        <w:tabs>
          <w:tab w:val="left" w:pos="288"/>
          <w:tab w:val="left" w:pos="432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sz w:val="22"/>
          <w:szCs w:val="22"/>
        </w:rPr>
      </w:pPr>
      <w:r w:rsidRPr="00A3748A">
        <w:rPr>
          <w:sz w:val="22"/>
          <w:szCs w:val="22"/>
        </w:rPr>
        <w:t>Pubblicazioni internazionali su riviste indicizzate</w:t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  <w:t>0,50</w:t>
      </w:r>
    </w:p>
    <w:p w:rsidR="00356539" w:rsidRPr="00A3748A" w:rsidRDefault="00356539" w:rsidP="00356539">
      <w:pPr>
        <w:pStyle w:val="Corpotesto"/>
        <w:numPr>
          <w:ilvl w:val="0"/>
          <w:numId w:val="5"/>
        </w:numPr>
        <w:tabs>
          <w:tab w:val="left" w:pos="288"/>
          <w:tab w:val="left" w:pos="432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sz w:val="22"/>
          <w:szCs w:val="22"/>
        </w:rPr>
      </w:pPr>
      <w:r w:rsidRPr="00A3748A">
        <w:rPr>
          <w:sz w:val="22"/>
          <w:szCs w:val="22"/>
        </w:rPr>
        <w:t xml:space="preserve">Pubblicazioni nazionali </w:t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  <w:t>0,</w:t>
      </w:r>
      <w:r>
        <w:rPr>
          <w:sz w:val="22"/>
          <w:szCs w:val="22"/>
        </w:rPr>
        <w:t>2</w:t>
      </w:r>
      <w:r w:rsidRPr="00A3748A">
        <w:rPr>
          <w:sz w:val="22"/>
          <w:szCs w:val="22"/>
        </w:rPr>
        <w:t>0</w:t>
      </w:r>
    </w:p>
    <w:p w:rsidR="00356539" w:rsidRDefault="00356539" w:rsidP="00356539">
      <w:pPr>
        <w:pStyle w:val="Corpotesto"/>
        <w:numPr>
          <w:ilvl w:val="0"/>
          <w:numId w:val="5"/>
        </w:numPr>
        <w:tabs>
          <w:tab w:val="left" w:pos="288"/>
          <w:tab w:val="left" w:pos="432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sz w:val="22"/>
          <w:szCs w:val="22"/>
        </w:rPr>
      </w:pPr>
      <w:r w:rsidRPr="00A3748A">
        <w:rPr>
          <w:sz w:val="22"/>
          <w:szCs w:val="22"/>
        </w:rPr>
        <w:t>Rapporti tecnici o capitoli di libri nazionali o internazionali</w:t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</w:r>
      <w:r w:rsidRPr="00A3748A">
        <w:rPr>
          <w:sz w:val="22"/>
          <w:szCs w:val="22"/>
        </w:rPr>
        <w:tab/>
        <w:t>0,10</w:t>
      </w:r>
    </w:p>
    <w:p w:rsidR="00356539" w:rsidRPr="00A3748A" w:rsidRDefault="00356539" w:rsidP="00356539">
      <w:pPr>
        <w:pStyle w:val="Corpotesto"/>
        <w:numPr>
          <w:ilvl w:val="0"/>
          <w:numId w:val="5"/>
        </w:numPr>
        <w:tabs>
          <w:tab w:val="left" w:pos="288"/>
          <w:tab w:val="left" w:pos="432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Atti di congresso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0,10</w:t>
      </w:r>
    </w:p>
    <w:p w:rsidR="00356539" w:rsidRPr="00A3748A" w:rsidRDefault="00356539" w:rsidP="00356539">
      <w:pPr>
        <w:pStyle w:val="Corpotesto"/>
        <w:numPr>
          <w:ilvl w:val="0"/>
          <w:numId w:val="5"/>
        </w:numPr>
        <w:tabs>
          <w:tab w:val="left" w:pos="288"/>
          <w:tab w:val="left" w:pos="432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sz w:val="22"/>
          <w:szCs w:val="22"/>
        </w:rPr>
      </w:pPr>
      <w:r w:rsidRPr="00A3748A">
        <w:rPr>
          <w:sz w:val="22"/>
          <w:szCs w:val="22"/>
        </w:rPr>
        <w:t>Partecipazione in progetti internazionali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748A">
        <w:rPr>
          <w:sz w:val="22"/>
          <w:szCs w:val="22"/>
        </w:rPr>
        <w:t>0,50</w:t>
      </w:r>
    </w:p>
    <w:p w:rsidR="00356539" w:rsidRDefault="00356539" w:rsidP="00356539">
      <w:pPr>
        <w:pStyle w:val="Corpotesto"/>
        <w:numPr>
          <w:ilvl w:val="0"/>
          <w:numId w:val="5"/>
        </w:numPr>
        <w:tabs>
          <w:tab w:val="left" w:pos="288"/>
          <w:tab w:val="left" w:pos="432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sz w:val="22"/>
          <w:szCs w:val="22"/>
        </w:rPr>
      </w:pPr>
      <w:r w:rsidRPr="00A3748A">
        <w:rPr>
          <w:sz w:val="22"/>
          <w:szCs w:val="22"/>
        </w:rPr>
        <w:t>Partecipazione</w:t>
      </w:r>
      <w:r>
        <w:rPr>
          <w:sz w:val="22"/>
          <w:szCs w:val="22"/>
        </w:rPr>
        <w:t xml:space="preserve"> </w:t>
      </w:r>
      <w:r w:rsidRPr="00A3748A">
        <w:rPr>
          <w:sz w:val="22"/>
          <w:szCs w:val="22"/>
        </w:rPr>
        <w:t>in progetti nazionali</w:t>
      </w:r>
      <w:r w:rsidRPr="00A3748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748A">
        <w:rPr>
          <w:sz w:val="22"/>
          <w:szCs w:val="22"/>
        </w:rPr>
        <w:t>0,</w:t>
      </w:r>
      <w:r>
        <w:rPr>
          <w:sz w:val="22"/>
          <w:szCs w:val="22"/>
        </w:rPr>
        <w:t>2</w:t>
      </w:r>
      <w:r w:rsidRPr="00A3748A">
        <w:rPr>
          <w:sz w:val="22"/>
          <w:szCs w:val="22"/>
        </w:rPr>
        <w:t>0</w:t>
      </w:r>
    </w:p>
    <w:p w:rsidR="00356539" w:rsidRPr="00C02C89" w:rsidRDefault="00356539" w:rsidP="00356539">
      <w:pPr>
        <w:pStyle w:val="Corpotesto"/>
        <w:numPr>
          <w:ilvl w:val="0"/>
          <w:numId w:val="5"/>
        </w:numPr>
        <w:tabs>
          <w:tab w:val="left" w:pos="288"/>
          <w:tab w:val="left" w:pos="432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sz w:val="22"/>
          <w:szCs w:val="22"/>
        </w:rPr>
      </w:pPr>
      <w:r w:rsidRPr="00C02C89">
        <w:rPr>
          <w:sz w:val="22"/>
          <w:szCs w:val="22"/>
        </w:rPr>
        <w:t>Partecipazione in qualità di docente</w:t>
      </w:r>
      <w:r>
        <w:rPr>
          <w:sz w:val="22"/>
          <w:szCs w:val="22"/>
        </w:rPr>
        <w:t xml:space="preserve"> a corsi di formazione</w:t>
      </w:r>
      <w:r>
        <w:rPr>
          <w:sz w:val="22"/>
          <w:szCs w:val="22"/>
        </w:rPr>
        <w:tab/>
      </w:r>
      <w:r w:rsidRPr="00C02C89">
        <w:rPr>
          <w:sz w:val="22"/>
          <w:szCs w:val="22"/>
        </w:rPr>
        <w:tab/>
      </w:r>
      <w:r w:rsidRPr="00C02C89">
        <w:rPr>
          <w:sz w:val="22"/>
          <w:szCs w:val="22"/>
        </w:rPr>
        <w:tab/>
      </w:r>
      <w:r w:rsidRPr="00C02C89">
        <w:rPr>
          <w:sz w:val="22"/>
          <w:szCs w:val="22"/>
        </w:rPr>
        <w:tab/>
      </w:r>
      <w:r w:rsidRPr="00C02C89">
        <w:rPr>
          <w:sz w:val="22"/>
          <w:szCs w:val="22"/>
        </w:rPr>
        <w:tab/>
        <w:t>0,20</w:t>
      </w:r>
    </w:p>
    <w:p w:rsidR="00356539" w:rsidRPr="00A3748A" w:rsidRDefault="00356539" w:rsidP="00356539">
      <w:pPr>
        <w:pStyle w:val="Corpotesto"/>
        <w:numPr>
          <w:ilvl w:val="0"/>
          <w:numId w:val="5"/>
        </w:numPr>
        <w:tabs>
          <w:tab w:val="left" w:pos="288"/>
          <w:tab w:val="left" w:pos="432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sz w:val="22"/>
          <w:szCs w:val="22"/>
        </w:rPr>
      </w:pPr>
      <w:r w:rsidRPr="00A3748A">
        <w:rPr>
          <w:sz w:val="22"/>
          <w:szCs w:val="22"/>
        </w:rPr>
        <w:t>Presentazioni orali a co</w:t>
      </w:r>
      <w:r>
        <w:rPr>
          <w:sz w:val="22"/>
          <w:szCs w:val="22"/>
        </w:rPr>
        <w:t>ngressi internazionali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748A">
        <w:rPr>
          <w:sz w:val="22"/>
          <w:szCs w:val="22"/>
        </w:rPr>
        <w:t>0,10</w:t>
      </w:r>
    </w:p>
    <w:p w:rsidR="00356539" w:rsidRDefault="00356539" w:rsidP="00356539">
      <w:pPr>
        <w:pStyle w:val="Corpotesto"/>
        <w:numPr>
          <w:ilvl w:val="0"/>
          <w:numId w:val="5"/>
        </w:numPr>
        <w:tabs>
          <w:tab w:val="left" w:pos="288"/>
          <w:tab w:val="left" w:pos="432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sz w:val="22"/>
          <w:szCs w:val="22"/>
        </w:rPr>
      </w:pPr>
      <w:r w:rsidRPr="00A3748A">
        <w:rPr>
          <w:sz w:val="22"/>
          <w:szCs w:val="22"/>
        </w:rPr>
        <w:lastRenderedPageBreak/>
        <w:t>Presenta</w:t>
      </w:r>
      <w:r>
        <w:rPr>
          <w:sz w:val="22"/>
          <w:szCs w:val="22"/>
        </w:rPr>
        <w:t>zioni orali a congressi nazionali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748A">
        <w:rPr>
          <w:sz w:val="22"/>
          <w:szCs w:val="22"/>
        </w:rPr>
        <w:t>0,05</w:t>
      </w:r>
    </w:p>
    <w:p w:rsidR="00356539" w:rsidRPr="00A3748A" w:rsidRDefault="00356539" w:rsidP="00356539">
      <w:pPr>
        <w:pStyle w:val="Corpotesto"/>
        <w:numPr>
          <w:ilvl w:val="0"/>
          <w:numId w:val="5"/>
        </w:numPr>
        <w:tabs>
          <w:tab w:val="left" w:pos="288"/>
          <w:tab w:val="left" w:pos="432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Poster a congressi nazionali/internazionali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0,05</w:t>
      </w:r>
    </w:p>
    <w:p w:rsidR="00356539" w:rsidRPr="00720DD6" w:rsidRDefault="00356539" w:rsidP="00356539">
      <w:pPr>
        <w:spacing w:line="360" w:lineRule="auto"/>
        <w:jc w:val="both"/>
        <w:rPr>
          <w:sz w:val="22"/>
          <w:szCs w:val="22"/>
        </w:rPr>
      </w:pPr>
    </w:p>
    <w:p w:rsidR="00356539" w:rsidRPr="00C7014D" w:rsidRDefault="00356539" w:rsidP="00356539">
      <w:pPr>
        <w:spacing w:line="360" w:lineRule="auto"/>
        <w:jc w:val="both"/>
        <w:rPr>
          <w:b/>
          <w:sz w:val="22"/>
          <w:szCs w:val="22"/>
        </w:rPr>
      </w:pPr>
      <w:proofErr w:type="spellStart"/>
      <w:r w:rsidRPr="00720DD6">
        <w:rPr>
          <w:b/>
          <w:sz w:val="22"/>
          <w:szCs w:val="22"/>
        </w:rPr>
        <w:t>Ctg</w:t>
      </w:r>
      <w:proofErr w:type="spellEnd"/>
      <w:r w:rsidRPr="00720DD6">
        <w:rPr>
          <w:b/>
          <w:sz w:val="22"/>
          <w:szCs w:val="22"/>
        </w:rPr>
        <w:t>. 3) SPECIALIZZAZIONI, BORSE DI STUDIO, DOTTORATI DI RICERCA, PARTECIPAZIONE A CORSI DI FORMAZIONE, VINCITE O IDONEIT</w:t>
      </w:r>
      <w:r>
        <w:rPr>
          <w:b/>
          <w:sz w:val="22"/>
          <w:szCs w:val="22"/>
        </w:rPr>
        <w:t>À</w:t>
      </w:r>
      <w:r w:rsidRPr="00720DD6">
        <w:rPr>
          <w:b/>
          <w:sz w:val="22"/>
          <w:szCs w:val="22"/>
        </w:rPr>
        <w:t xml:space="preserve"> IN PUBBLICHE SELEZIONI O CONCORSI ED ALTRI TITOLI CULTURALI E PROFESSIONALI - fino a punti 2,00 - punteggio massimo attribuibile a ciascun titolo punti 0,50</w:t>
      </w:r>
    </w:p>
    <w:p w:rsidR="00356539" w:rsidRDefault="00356539" w:rsidP="00356539">
      <w:pPr>
        <w:pStyle w:val="Corpotesto"/>
        <w:numPr>
          <w:ilvl w:val="0"/>
          <w:numId w:val="6"/>
        </w:numPr>
        <w:tabs>
          <w:tab w:val="left" w:pos="288"/>
          <w:tab w:val="left" w:pos="432"/>
          <w:tab w:val="left" w:pos="709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Altra laurea triennale o magistrale nella disciplina oggetto di concorso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0,50</w:t>
      </w:r>
      <w:r w:rsidRPr="005964E2">
        <w:rPr>
          <w:sz w:val="22"/>
          <w:szCs w:val="22"/>
        </w:rPr>
        <w:t xml:space="preserve">    </w:t>
      </w:r>
    </w:p>
    <w:p w:rsidR="00356539" w:rsidRPr="005964E2" w:rsidRDefault="00356539" w:rsidP="00356539">
      <w:pPr>
        <w:pStyle w:val="Corpotesto"/>
        <w:numPr>
          <w:ilvl w:val="0"/>
          <w:numId w:val="6"/>
        </w:numPr>
        <w:tabs>
          <w:tab w:val="left" w:pos="288"/>
          <w:tab w:val="left" w:pos="432"/>
          <w:tab w:val="left" w:pos="709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hanging="436"/>
        <w:jc w:val="both"/>
        <w:rPr>
          <w:sz w:val="22"/>
          <w:szCs w:val="22"/>
        </w:rPr>
      </w:pPr>
      <w:r w:rsidRPr="005964E2">
        <w:rPr>
          <w:sz w:val="22"/>
          <w:szCs w:val="22"/>
        </w:rPr>
        <w:t>Dottorato di ricerca nella disciplina oggetto del concorso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964E2">
        <w:rPr>
          <w:sz w:val="22"/>
          <w:szCs w:val="22"/>
        </w:rPr>
        <w:t>0,5</w:t>
      </w:r>
      <w:r>
        <w:rPr>
          <w:sz w:val="22"/>
          <w:szCs w:val="22"/>
        </w:rPr>
        <w:t>0</w:t>
      </w:r>
    </w:p>
    <w:p w:rsidR="00356539" w:rsidRDefault="00356539" w:rsidP="00356539">
      <w:pPr>
        <w:pStyle w:val="Corpotesto"/>
        <w:numPr>
          <w:ilvl w:val="0"/>
          <w:numId w:val="6"/>
        </w:numPr>
        <w:tabs>
          <w:tab w:val="left" w:pos="288"/>
          <w:tab w:val="left" w:pos="432"/>
          <w:tab w:val="left" w:pos="709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hanging="436"/>
        <w:jc w:val="both"/>
        <w:rPr>
          <w:sz w:val="22"/>
          <w:szCs w:val="22"/>
        </w:rPr>
      </w:pPr>
      <w:r w:rsidRPr="005964E2">
        <w:rPr>
          <w:sz w:val="22"/>
          <w:szCs w:val="22"/>
        </w:rPr>
        <w:t>Specializzazione nella disciplina oggetto del concorso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</w:t>
      </w:r>
      <w:r w:rsidRPr="005964E2">
        <w:rPr>
          <w:sz w:val="22"/>
          <w:szCs w:val="22"/>
        </w:rPr>
        <w:t>,5</w:t>
      </w:r>
      <w:r>
        <w:rPr>
          <w:sz w:val="22"/>
          <w:szCs w:val="22"/>
        </w:rPr>
        <w:t>0</w:t>
      </w:r>
    </w:p>
    <w:p w:rsidR="00356539" w:rsidRPr="005964E2" w:rsidRDefault="00356539" w:rsidP="00356539">
      <w:pPr>
        <w:pStyle w:val="Corpotesto"/>
        <w:numPr>
          <w:ilvl w:val="0"/>
          <w:numId w:val="6"/>
        </w:numPr>
        <w:tabs>
          <w:tab w:val="left" w:pos="288"/>
          <w:tab w:val="left" w:pos="432"/>
          <w:tab w:val="left" w:pos="709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709" w:hanging="425"/>
        <w:jc w:val="both"/>
        <w:rPr>
          <w:sz w:val="22"/>
          <w:szCs w:val="22"/>
        </w:rPr>
      </w:pPr>
      <w:r w:rsidRPr="005964E2">
        <w:rPr>
          <w:sz w:val="22"/>
          <w:szCs w:val="22"/>
        </w:rPr>
        <w:t xml:space="preserve">Master di </w:t>
      </w:r>
      <w:r>
        <w:rPr>
          <w:sz w:val="22"/>
          <w:szCs w:val="22"/>
        </w:rPr>
        <w:t>I/II</w:t>
      </w:r>
      <w:r w:rsidRPr="005964E2">
        <w:rPr>
          <w:sz w:val="22"/>
          <w:szCs w:val="22"/>
        </w:rPr>
        <w:t xml:space="preserve"> livello nella disciplina oggetto del concorso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964E2">
        <w:rPr>
          <w:sz w:val="22"/>
          <w:szCs w:val="22"/>
        </w:rPr>
        <w:t>0,20</w:t>
      </w:r>
    </w:p>
    <w:p w:rsidR="00356539" w:rsidRDefault="00356539" w:rsidP="00356539">
      <w:pPr>
        <w:pStyle w:val="Corpotesto"/>
        <w:numPr>
          <w:ilvl w:val="0"/>
          <w:numId w:val="6"/>
        </w:numPr>
        <w:tabs>
          <w:tab w:val="left" w:pos="288"/>
          <w:tab w:val="left" w:pos="432"/>
          <w:tab w:val="left" w:pos="709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709" w:hanging="425"/>
        <w:jc w:val="both"/>
        <w:rPr>
          <w:sz w:val="22"/>
          <w:szCs w:val="22"/>
        </w:rPr>
      </w:pPr>
      <w:r w:rsidRPr="005964E2">
        <w:rPr>
          <w:sz w:val="22"/>
          <w:szCs w:val="22"/>
        </w:rPr>
        <w:t>Borse di studio attinenti all’oggetto del concorso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964E2">
        <w:rPr>
          <w:sz w:val="22"/>
          <w:szCs w:val="22"/>
        </w:rPr>
        <w:t>0,1</w:t>
      </w:r>
      <w:r>
        <w:rPr>
          <w:sz w:val="22"/>
          <w:szCs w:val="22"/>
        </w:rPr>
        <w:t>0</w:t>
      </w:r>
    </w:p>
    <w:p w:rsidR="00356539" w:rsidRDefault="00356539" w:rsidP="00356539">
      <w:pPr>
        <w:pStyle w:val="Corpotesto"/>
        <w:numPr>
          <w:ilvl w:val="0"/>
          <w:numId w:val="6"/>
        </w:numPr>
        <w:tabs>
          <w:tab w:val="left" w:pos="288"/>
          <w:tab w:val="left" w:pos="432"/>
          <w:tab w:val="left" w:pos="709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Vincite o idoneità in pubbliche selezioni o concorsi in profili attinenti</w:t>
      </w:r>
    </w:p>
    <w:p w:rsidR="00356539" w:rsidRDefault="00356539" w:rsidP="00356539">
      <w:pPr>
        <w:pStyle w:val="Corpotesto"/>
        <w:tabs>
          <w:tab w:val="left" w:pos="709"/>
          <w:tab w:val="left" w:pos="1560"/>
        </w:tabs>
        <w:spacing w:line="360" w:lineRule="auto"/>
        <w:ind w:left="709"/>
        <w:rPr>
          <w:sz w:val="22"/>
          <w:szCs w:val="22"/>
        </w:rPr>
      </w:pPr>
      <w:r>
        <w:rPr>
          <w:sz w:val="22"/>
          <w:szCs w:val="22"/>
        </w:rPr>
        <w:t>la disciplina oggetto del concorso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0,10</w:t>
      </w:r>
    </w:p>
    <w:p w:rsidR="00356539" w:rsidRDefault="00356539" w:rsidP="00356539">
      <w:pPr>
        <w:pStyle w:val="Corpotesto"/>
        <w:numPr>
          <w:ilvl w:val="0"/>
          <w:numId w:val="6"/>
        </w:numPr>
        <w:tabs>
          <w:tab w:val="left" w:pos="288"/>
          <w:tab w:val="left" w:pos="432"/>
          <w:tab w:val="left" w:pos="709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Corsi di formazione </w:t>
      </w:r>
      <w:r w:rsidRPr="005964E2">
        <w:rPr>
          <w:sz w:val="22"/>
          <w:szCs w:val="22"/>
        </w:rPr>
        <w:t>attinenti all’oggetto del concorso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0,10</w:t>
      </w:r>
      <w:r w:rsidRPr="005964E2">
        <w:rPr>
          <w:sz w:val="22"/>
          <w:szCs w:val="22"/>
        </w:rPr>
        <w:t xml:space="preserve"> </w:t>
      </w:r>
    </w:p>
    <w:p w:rsidR="00356539" w:rsidRPr="00C02C89" w:rsidRDefault="00356539" w:rsidP="00356539">
      <w:pPr>
        <w:pStyle w:val="Corpotesto"/>
        <w:numPr>
          <w:ilvl w:val="0"/>
          <w:numId w:val="6"/>
        </w:numPr>
        <w:tabs>
          <w:tab w:val="left" w:pos="360"/>
          <w:tab w:val="left" w:pos="432"/>
          <w:tab w:val="left" w:pos="709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C02C89">
        <w:rPr>
          <w:sz w:val="22"/>
          <w:szCs w:val="22"/>
        </w:rPr>
        <w:t>ltri titoli culturali o professionali</w:t>
      </w:r>
      <w:r>
        <w:rPr>
          <w:sz w:val="22"/>
          <w:szCs w:val="22"/>
        </w:rPr>
        <w:t xml:space="preserve"> </w:t>
      </w:r>
      <w:r w:rsidRPr="00C02C89">
        <w:rPr>
          <w:sz w:val="22"/>
          <w:szCs w:val="22"/>
        </w:rPr>
        <w:t xml:space="preserve">attinenti </w:t>
      </w:r>
      <w:r>
        <w:rPr>
          <w:sz w:val="22"/>
          <w:szCs w:val="22"/>
        </w:rPr>
        <w:t>la disciplina</w:t>
      </w:r>
      <w:r w:rsidRPr="00C02C89">
        <w:rPr>
          <w:sz w:val="22"/>
          <w:szCs w:val="22"/>
        </w:rPr>
        <w:t xml:space="preserve"> oggetto del concorso</w:t>
      </w:r>
      <w:r w:rsidRPr="00C02C89">
        <w:rPr>
          <w:sz w:val="22"/>
          <w:szCs w:val="22"/>
        </w:rPr>
        <w:tab/>
      </w:r>
      <w:r w:rsidRPr="00C02C89">
        <w:rPr>
          <w:sz w:val="22"/>
          <w:szCs w:val="22"/>
        </w:rPr>
        <w:tab/>
        <w:t xml:space="preserve">0,10  </w:t>
      </w:r>
    </w:p>
    <w:p w:rsidR="007B36C5" w:rsidRDefault="007B36C5" w:rsidP="007B36C5">
      <w:pPr>
        <w:spacing w:line="360" w:lineRule="auto"/>
        <w:ind w:firstLine="567"/>
        <w:jc w:val="both"/>
        <w:rPr>
          <w:sz w:val="22"/>
          <w:szCs w:val="22"/>
        </w:rPr>
      </w:pPr>
    </w:p>
    <w:p w:rsidR="007B36C5" w:rsidRDefault="007B36C5" w:rsidP="007B36C5">
      <w:pPr>
        <w:spacing w:line="360" w:lineRule="auto"/>
        <w:jc w:val="both"/>
        <w:rPr>
          <w:sz w:val="22"/>
          <w:szCs w:val="22"/>
        </w:rPr>
      </w:pPr>
      <w:r w:rsidRPr="007B36C5">
        <w:rPr>
          <w:b/>
          <w:sz w:val="22"/>
          <w:szCs w:val="22"/>
          <w:u w:val="single"/>
        </w:rPr>
        <w:t>CRITERI E MODALITÀ DI VALUTAZIONE DELLA PROVA-COLLOQUIO</w:t>
      </w:r>
      <w:r w:rsidRPr="00720DD6">
        <w:rPr>
          <w:sz w:val="22"/>
          <w:szCs w:val="22"/>
        </w:rPr>
        <w:t xml:space="preserve"> </w:t>
      </w:r>
    </w:p>
    <w:p w:rsidR="00A05D26" w:rsidRPr="00005518" w:rsidRDefault="00A05D26" w:rsidP="00A05D26">
      <w:pPr>
        <w:pStyle w:val="Paragrafoelenco"/>
        <w:numPr>
          <w:ilvl w:val="0"/>
          <w:numId w:val="7"/>
        </w:numPr>
        <w:jc w:val="both"/>
        <w:rPr>
          <w:i/>
          <w:sz w:val="22"/>
          <w:szCs w:val="22"/>
        </w:rPr>
      </w:pPr>
      <w:r w:rsidRPr="00005518">
        <w:rPr>
          <w:i/>
          <w:sz w:val="22"/>
          <w:szCs w:val="22"/>
        </w:rPr>
        <w:t xml:space="preserve">In relazione </w:t>
      </w:r>
      <w:r w:rsidRPr="00005518">
        <w:rPr>
          <w:i/>
          <w:iCs/>
          <w:sz w:val="22"/>
          <w:szCs w:val="22"/>
        </w:rPr>
        <w:t xml:space="preserve">alle esperienze </w:t>
      </w:r>
      <w:r>
        <w:rPr>
          <w:i/>
          <w:iCs/>
          <w:sz w:val="22"/>
          <w:szCs w:val="22"/>
        </w:rPr>
        <w:t>e conoscenze richieste</w:t>
      </w:r>
      <w:r w:rsidRPr="00005518">
        <w:rPr>
          <w:i/>
          <w:iCs/>
          <w:sz w:val="22"/>
          <w:szCs w:val="22"/>
        </w:rPr>
        <w:t xml:space="preserve"> quali requisiti di </w:t>
      </w:r>
      <w:r>
        <w:rPr>
          <w:i/>
          <w:iCs/>
          <w:sz w:val="22"/>
          <w:szCs w:val="22"/>
        </w:rPr>
        <w:t>ammissione</w:t>
      </w:r>
      <w:r w:rsidRPr="00005518">
        <w:rPr>
          <w:i/>
          <w:iCs/>
          <w:sz w:val="22"/>
          <w:szCs w:val="22"/>
        </w:rPr>
        <w:t xml:space="preserve"> alla selezione (</w:t>
      </w:r>
      <w:r>
        <w:rPr>
          <w:i/>
          <w:iCs/>
          <w:sz w:val="22"/>
          <w:szCs w:val="22"/>
        </w:rPr>
        <w:t xml:space="preserve">conoscenza documentata del </w:t>
      </w:r>
      <w:proofErr w:type="spellStart"/>
      <w:r>
        <w:rPr>
          <w:i/>
          <w:iCs/>
          <w:sz w:val="22"/>
          <w:szCs w:val="22"/>
        </w:rPr>
        <w:t>linguaggioSQL</w:t>
      </w:r>
      <w:proofErr w:type="spellEnd"/>
      <w:r>
        <w:rPr>
          <w:i/>
          <w:iCs/>
          <w:sz w:val="22"/>
          <w:szCs w:val="22"/>
        </w:rPr>
        <w:t xml:space="preserve"> e del linguaggio di programmazione statistico R e di almeno uno dei seguenti software statistici: SPSS, SAS o STATA; conoscenza documentata dei metodi statistici di analisi </w:t>
      </w:r>
      <w:proofErr w:type="spellStart"/>
      <w:r>
        <w:rPr>
          <w:i/>
          <w:iCs/>
          <w:sz w:val="22"/>
          <w:szCs w:val="22"/>
        </w:rPr>
        <w:t>univariata</w:t>
      </w:r>
      <w:proofErr w:type="spellEnd"/>
      <w:r>
        <w:rPr>
          <w:i/>
          <w:iCs/>
          <w:sz w:val="22"/>
          <w:szCs w:val="22"/>
        </w:rPr>
        <w:t xml:space="preserve"> e multivariata, modelli lineari generalizzati e analisi avanzata dei dati di sopravvivenza; esperienza lavorativa pluriennale negli ambiti di gestione e analisi di database complessi e di grandi dimensioni; data management anche attraverso l’utilizzo delle funzionalità avanzate del pacchetto Office, con particolare riferimento ad Access ed Excel; applicazione/implementazione di metodologie statistiche per la valutazione degli esiti del trapianto</w:t>
      </w:r>
      <w:r w:rsidRPr="00005518">
        <w:rPr>
          <w:i/>
          <w:iCs/>
          <w:sz w:val="22"/>
          <w:szCs w:val="22"/>
        </w:rPr>
        <w:t>)</w:t>
      </w:r>
      <w:r>
        <w:rPr>
          <w:i/>
          <w:iCs/>
          <w:sz w:val="22"/>
          <w:szCs w:val="22"/>
        </w:rPr>
        <w:t xml:space="preserve"> ed i</w:t>
      </w:r>
      <w:r>
        <w:rPr>
          <w:i/>
          <w:sz w:val="22"/>
          <w:szCs w:val="22"/>
        </w:rPr>
        <w:t>n relazione all’attività svolta e titoli prodotti del candidato</w:t>
      </w:r>
      <w:r w:rsidRPr="00005518">
        <w:rPr>
          <w:i/>
          <w:iCs/>
          <w:sz w:val="22"/>
          <w:szCs w:val="22"/>
        </w:rPr>
        <w:t>:</w:t>
      </w:r>
    </w:p>
    <w:p w:rsidR="00A05D26" w:rsidRPr="00854866" w:rsidRDefault="00A05D26" w:rsidP="00A05D26">
      <w:pPr>
        <w:pStyle w:val="Paragrafoelenco"/>
        <w:numPr>
          <w:ilvl w:val="0"/>
          <w:numId w:val="8"/>
        </w:numPr>
        <w:jc w:val="both"/>
        <w:rPr>
          <w:sz w:val="22"/>
          <w:szCs w:val="22"/>
        </w:rPr>
      </w:pPr>
      <w:r w:rsidRPr="00854866">
        <w:rPr>
          <w:sz w:val="22"/>
          <w:szCs w:val="22"/>
        </w:rPr>
        <w:t>conoscenza degli argomenti;</w:t>
      </w:r>
    </w:p>
    <w:p w:rsidR="00A05D26" w:rsidRPr="00854866" w:rsidRDefault="00A05D26" w:rsidP="00A05D26">
      <w:pPr>
        <w:pStyle w:val="Paragrafoelenco"/>
        <w:numPr>
          <w:ilvl w:val="0"/>
          <w:numId w:val="8"/>
        </w:numPr>
        <w:jc w:val="both"/>
        <w:rPr>
          <w:sz w:val="22"/>
          <w:szCs w:val="22"/>
        </w:rPr>
      </w:pPr>
      <w:r w:rsidRPr="00854866">
        <w:rPr>
          <w:sz w:val="22"/>
          <w:szCs w:val="22"/>
        </w:rPr>
        <w:t>chiarezza e qualità dell’esposizione;</w:t>
      </w:r>
    </w:p>
    <w:p w:rsidR="00A05D26" w:rsidRPr="00854866" w:rsidRDefault="00A05D26" w:rsidP="00A05D26">
      <w:pPr>
        <w:pStyle w:val="Paragrafoelenco"/>
        <w:numPr>
          <w:ilvl w:val="0"/>
          <w:numId w:val="8"/>
        </w:numPr>
        <w:rPr>
          <w:sz w:val="22"/>
          <w:szCs w:val="22"/>
        </w:rPr>
      </w:pPr>
      <w:r w:rsidRPr="00854866">
        <w:rPr>
          <w:sz w:val="22"/>
          <w:szCs w:val="22"/>
        </w:rPr>
        <w:t>capacità di individuazione e sintesi delle principali problematiche connesse all’argomento, in una visione consapevolmente critica degli argomenti affrontati.</w:t>
      </w:r>
    </w:p>
    <w:p w:rsidR="00A05D26" w:rsidRDefault="00A05D26" w:rsidP="00A05D26">
      <w:pPr>
        <w:pStyle w:val="Paragrafoelenco"/>
        <w:ind w:left="360"/>
        <w:rPr>
          <w:i/>
          <w:sz w:val="22"/>
          <w:szCs w:val="22"/>
        </w:rPr>
      </w:pPr>
    </w:p>
    <w:p w:rsidR="00A05D26" w:rsidRPr="00005518" w:rsidRDefault="00A05D26" w:rsidP="00A05D26">
      <w:pPr>
        <w:pStyle w:val="Paragrafoelenco"/>
        <w:numPr>
          <w:ilvl w:val="0"/>
          <w:numId w:val="7"/>
        </w:numPr>
        <w:rPr>
          <w:i/>
          <w:sz w:val="22"/>
          <w:szCs w:val="22"/>
        </w:rPr>
      </w:pPr>
      <w:r w:rsidRPr="00005518">
        <w:rPr>
          <w:i/>
          <w:sz w:val="22"/>
          <w:szCs w:val="22"/>
        </w:rPr>
        <w:t>In relazione alla conoscenza della lingua inglese:</w:t>
      </w:r>
    </w:p>
    <w:p w:rsidR="00A05D26" w:rsidRDefault="00A05D26" w:rsidP="00A05D26">
      <w:pPr>
        <w:pStyle w:val="Paragrafoelenco"/>
        <w:ind w:left="360" w:firstLine="348"/>
        <w:rPr>
          <w:sz w:val="22"/>
          <w:szCs w:val="22"/>
          <w:highlight w:val="yellow"/>
        </w:rPr>
      </w:pPr>
      <w:r>
        <w:rPr>
          <w:sz w:val="22"/>
          <w:szCs w:val="22"/>
        </w:rPr>
        <w:t>Capacità di lettura e traduzione di un testo scritto scelto dalla commissione</w:t>
      </w:r>
      <w:r w:rsidRPr="008B237A">
        <w:rPr>
          <w:sz w:val="22"/>
          <w:szCs w:val="22"/>
        </w:rPr>
        <w:t xml:space="preserve"> </w:t>
      </w:r>
      <w:r w:rsidRPr="00547A15">
        <w:rPr>
          <w:sz w:val="22"/>
          <w:szCs w:val="22"/>
          <w:highlight w:val="yellow"/>
        </w:rPr>
        <w:t xml:space="preserve"> </w:t>
      </w:r>
    </w:p>
    <w:p w:rsidR="00A05D26" w:rsidRDefault="00A05D26" w:rsidP="00A05D26">
      <w:pPr>
        <w:pStyle w:val="Paragrafoelenco"/>
        <w:ind w:left="360" w:firstLine="348"/>
        <w:rPr>
          <w:sz w:val="22"/>
          <w:szCs w:val="22"/>
          <w:highlight w:val="yellow"/>
        </w:rPr>
      </w:pPr>
    </w:p>
    <w:p w:rsidR="00FC10A6" w:rsidRPr="003C72D1" w:rsidRDefault="00FC10A6" w:rsidP="00061537">
      <w:pPr>
        <w:spacing w:line="360" w:lineRule="auto"/>
        <w:rPr>
          <w:sz w:val="22"/>
          <w:szCs w:val="22"/>
        </w:rPr>
      </w:pPr>
    </w:p>
    <w:p w:rsidR="00FC10A6" w:rsidRPr="003C72D1" w:rsidRDefault="00FC10A6" w:rsidP="00095218">
      <w:pPr>
        <w:spacing w:line="360" w:lineRule="auto"/>
        <w:ind w:left="6372" w:firstLine="716"/>
        <w:rPr>
          <w:sz w:val="22"/>
          <w:szCs w:val="22"/>
        </w:rPr>
      </w:pPr>
    </w:p>
    <w:sectPr w:rsidR="00FC10A6" w:rsidRPr="003C72D1" w:rsidSect="00FC10A6">
      <w:pgSz w:w="11906" w:h="16838"/>
      <w:pgMar w:top="851" w:right="1134" w:bottom="153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AF3"/>
    <w:multiLevelType w:val="hybridMultilevel"/>
    <w:tmpl w:val="833657BE"/>
    <w:lvl w:ilvl="0" w:tplc="215660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B4E66"/>
    <w:multiLevelType w:val="hybridMultilevel"/>
    <w:tmpl w:val="B0B45B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61ADF"/>
    <w:multiLevelType w:val="hybridMultilevel"/>
    <w:tmpl w:val="B3680CD4"/>
    <w:lvl w:ilvl="0" w:tplc="8ACE6FE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A381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3D7B5D84"/>
    <w:multiLevelType w:val="hybridMultilevel"/>
    <w:tmpl w:val="393657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77659B"/>
    <w:multiLevelType w:val="hybridMultilevel"/>
    <w:tmpl w:val="5300C0F2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A0034"/>
    <w:multiLevelType w:val="hybridMultilevel"/>
    <w:tmpl w:val="09985A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501EFF"/>
    <w:multiLevelType w:val="singleLevel"/>
    <w:tmpl w:val="52947C98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color w:val="000000"/>
        <w:sz w:val="26"/>
      </w:rPr>
    </w:lvl>
  </w:abstractNum>
  <w:num w:numId="1">
    <w:abstractNumId w:val="7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3F"/>
    <w:rsid w:val="0005242A"/>
    <w:rsid w:val="00052EED"/>
    <w:rsid w:val="00061537"/>
    <w:rsid w:val="00064447"/>
    <w:rsid w:val="00095218"/>
    <w:rsid w:val="000F207F"/>
    <w:rsid w:val="001263FB"/>
    <w:rsid w:val="00147C54"/>
    <w:rsid w:val="00166D4D"/>
    <w:rsid w:val="00192F15"/>
    <w:rsid w:val="001B11D7"/>
    <w:rsid w:val="00247B7E"/>
    <w:rsid w:val="002B5678"/>
    <w:rsid w:val="0030493B"/>
    <w:rsid w:val="00356539"/>
    <w:rsid w:val="003C47E9"/>
    <w:rsid w:val="003C72D1"/>
    <w:rsid w:val="003E11BE"/>
    <w:rsid w:val="003F7B13"/>
    <w:rsid w:val="004A5722"/>
    <w:rsid w:val="004C50CC"/>
    <w:rsid w:val="00556298"/>
    <w:rsid w:val="0068115E"/>
    <w:rsid w:val="0068432F"/>
    <w:rsid w:val="0077240B"/>
    <w:rsid w:val="00797DBA"/>
    <w:rsid w:val="007A065B"/>
    <w:rsid w:val="007B36C5"/>
    <w:rsid w:val="0081013F"/>
    <w:rsid w:val="00822200"/>
    <w:rsid w:val="00866326"/>
    <w:rsid w:val="00970E88"/>
    <w:rsid w:val="00996AE5"/>
    <w:rsid w:val="009B1E2D"/>
    <w:rsid w:val="009C66B2"/>
    <w:rsid w:val="00A05D26"/>
    <w:rsid w:val="00A3254E"/>
    <w:rsid w:val="00A41E1D"/>
    <w:rsid w:val="00A74631"/>
    <w:rsid w:val="00A906F9"/>
    <w:rsid w:val="00AC1464"/>
    <w:rsid w:val="00AF2B3D"/>
    <w:rsid w:val="00B301F6"/>
    <w:rsid w:val="00B67B10"/>
    <w:rsid w:val="00C55D56"/>
    <w:rsid w:val="00C966D1"/>
    <w:rsid w:val="00CD0500"/>
    <w:rsid w:val="00CF38DA"/>
    <w:rsid w:val="00D01B6E"/>
    <w:rsid w:val="00D15D35"/>
    <w:rsid w:val="00D76DA7"/>
    <w:rsid w:val="00E01A1E"/>
    <w:rsid w:val="00E15678"/>
    <w:rsid w:val="00E866F8"/>
    <w:rsid w:val="00EC09DB"/>
    <w:rsid w:val="00EC374C"/>
    <w:rsid w:val="00F26F81"/>
    <w:rsid w:val="00F52665"/>
    <w:rsid w:val="00F85C26"/>
    <w:rsid w:val="00F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7424E"/>
  <w15:chartTrackingRefBased/>
  <w15:docId w15:val="{A890E521-D5AC-4591-BBC3-6DD16BEE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6F81"/>
  </w:style>
  <w:style w:type="paragraph" w:styleId="Titolo1">
    <w:name w:val="heading 1"/>
    <w:basedOn w:val="Normale"/>
    <w:next w:val="Normale"/>
    <w:qFormat/>
    <w:rsid w:val="00F26F81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F26F81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F26F81"/>
    <w:pPr>
      <w:keepNext/>
      <w:jc w:val="center"/>
      <w:outlineLvl w:val="2"/>
    </w:pPr>
    <w:rPr>
      <w:sz w:val="24"/>
    </w:rPr>
  </w:style>
  <w:style w:type="paragraph" w:styleId="Titolo5">
    <w:name w:val="heading 5"/>
    <w:basedOn w:val="Normale"/>
    <w:next w:val="Normale"/>
    <w:qFormat/>
    <w:rsid w:val="003F7B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92F15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92F15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26F81"/>
    <w:pPr>
      <w:ind w:left="284" w:hanging="284"/>
      <w:jc w:val="both"/>
    </w:pPr>
    <w:rPr>
      <w:sz w:val="24"/>
    </w:rPr>
  </w:style>
  <w:style w:type="paragraph" w:styleId="Mappadocumento">
    <w:name w:val="Document Map"/>
    <w:basedOn w:val="Normale"/>
    <w:semiHidden/>
    <w:rsid w:val="00F26F81"/>
    <w:pPr>
      <w:shd w:val="clear" w:color="auto" w:fill="000080"/>
    </w:pPr>
    <w:rPr>
      <w:rFonts w:ascii="Tahoma" w:hAnsi="Tahoma" w:cs="Tahoma"/>
    </w:rPr>
  </w:style>
  <w:style w:type="paragraph" w:styleId="Corpotesto">
    <w:name w:val="Body Text"/>
    <w:basedOn w:val="Normale"/>
    <w:rsid w:val="003C47E9"/>
    <w:pPr>
      <w:spacing w:after="120"/>
    </w:pPr>
  </w:style>
  <w:style w:type="table" w:styleId="Tabellaelegante">
    <w:name w:val="Table Elegant"/>
    <w:basedOn w:val="Tabellanormale"/>
    <w:rsid w:val="00996AE5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link w:val="TestofumettoCarattere"/>
    <w:rsid w:val="003E11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E11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52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rsid w:val="007B36C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B36C5"/>
  </w:style>
  <w:style w:type="paragraph" w:styleId="Paragrafoelenco">
    <w:name w:val="List Paragraph"/>
    <w:basedOn w:val="Normale"/>
    <w:uiPriority w:val="34"/>
    <w:qFormat/>
    <w:rsid w:val="007B36C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Centrale delle Risorse Umane e degli Affari Generali</vt:lpstr>
    </vt:vector>
  </TitlesOfParts>
  <Company>ISS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Centrale delle Risorse Umane e degli Affari Generali</dc:title>
  <dc:subject/>
  <dc:creator>Dupuis_MariaRosaria</dc:creator>
  <cp:keywords/>
  <dc:description/>
  <cp:lastModifiedBy>Campini Ilenia</cp:lastModifiedBy>
  <cp:revision>5</cp:revision>
  <cp:lastPrinted>2023-12-05T16:14:00Z</cp:lastPrinted>
  <dcterms:created xsi:type="dcterms:W3CDTF">2023-12-05T16:18:00Z</dcterms:created>
  <dcterms:modified xsi:type="dcterms:W3CDTF">2023-12-29T10:39:00Z</dcterms:modified>
</cp:coreProperties>
</file>