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E3" w:rsidRPr="00AA0041" w:rsidRDefault="00D93DE3" w:rsidP="00C022E2">
      <w:pPr>
        <w:widowControl w:val="0"/>
        <w:autoSpaceDE w:val="0"/>
        <w:autoSpaceDN w:val="0"/>
        <w:adjustRightInd w:val="0"/>
        <w:ind w:left="360" w:right="283"/>
        <w:mirrorIndents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AA0041">
        <w:rPr>
          <w:rFonts w:asciiTheme="minorHAnsi" w:hAnsiTheme="minorHAnsi" w:cstheme="minorHAnsi"/>
        </w:rPr>
        <w:t xml:space="preserve">Bonadonna L., R. </w:t>
      </w:r>
      <w:proofErr w:type="spellStart"/>
      <w:r w:rsidRPr="00AA0041">
        <w:rPr>
          <w:rFonts w:asciiTheme="minorHAnsi" w:hAnsiTheme="minorHAnsi" w:cstheme="minorHAnsi"/>
        </w:rPr>
        <w:t>Colagrossi</w:t>
      </w:r>
      <w:proofErr w:type="spellEnd"/>
      <w:r w:rsidR="00E02737">
        <w:rPr>
          <w:rFonts w:asciiTheme="minorHAnsi" w:hAnsiTheme="minorHAnsi" w:cstheme="minorHAnsi"/>
        </w:rPr>
        <w:t>,</w:t>
      </w:r>
      <w:r w:rsidRPr="00AA0041">
        <w:rPr>
          <w:rFonts w:asciiTheme="minorHAnsi" w:hAnsiTheme="minorHAnsi" w:cstheme="minorHAnsi"/>
        </w:rPr>
        <w:t xml:space="preserve"> La Sala</w:t>
      </w:r>
      <w:r w:rsidR="00E02737">
        <w:rPr>
          <w:rFonts w:asciiTheme="minorHAnsi" w:hAnsiTheme="minorHAnsi" w:cstheme="minorHAnsi"/>
        </w:rPr>
        <w:t xml:space="preserve"> L</w:t>
      </w:r>
      <w:r w:rsidRPr="00AA0041">
        <w:rPr>
          <w:rFonts w:asciiTheme="minorHAnsi" w:hAnsiTheme="minorHAnsi" w:cstheme="minorHAnsi"/>
        </w:rPr>
        <w:t xml:space="preserve">. </w:t>
      </w:r>
      <w:r w:rsidRPr="00AA0041">
        <w:rPr>
          <w:rStyle w:val="Enfasigrassetto"/>
          <w:rFonts w:asciiTheme="minorHAnsi" w:hAnsiTheme="minorHAnsi" w:cstheme="minorHAnsi"/>
          <w:b w:val="0"/>
        </w:rPr>
        <w:t xml:space="preserve">Parametri microbiologici per il controllo delle acque di piscina: metodi analitici di riferimento. </w:t>
      </w:r>
      <w:r w:rsidRPr="00AA0041">
        <w:rPr>
          <w:rFonts w:asciiTheme="minorHAnsi" w:eastAsiaTheme="minorHAnsi" w:hAnsiTheme="minorHAnsi" w:cstheme="minorHAnsi"/>
          <w:lang w:eastAsia="en-US"/>
        </w:rPr>
        <w:t>Roma: Istituto Superiore di Sanità; 2013. Rapporti ISTISAN 13/46.</w:t>
      </w:r>
      <w:r w:rsidRPr="00AA0041">
        <w:rPr>
          <w:rFonts w:asciiTheme="minorHAnsi" w:eastAsiaTheme="minorHAnsi" w:hAnsiTheme="minorHAnsi" w:cstheme="minorHAnsi"/>
          <w:bCs/>
          <w:lang w:eastAsia="en-US"/>
        </w:rPr>
        <w:t xml:space="preserve"> </w:t>
      </w:r>
    </w:p>
    <w:p w:rsidR="005F3496" w:rsidRPr="005F3496" w:rsidRDefault="005F3496" w:rsidP="00C022E2">
      <w:pPr>
        <w:widowControl w:val="0"/>
        <w:autoSpaceDE w:val="0"/>
        <w:autoSpaceDN w:val="0"/>
        <w:adjustRightInd w:val="0"/>
        <w:ind w:left="360" w:right="283"/>
        <w:mirrorIndents/>
        <w:jc w:val="both"/>
        <w:rPr>
          <w:rFonts w:asciiTheme="minorHAnsi" w:eastAsiaTheme="minorHAnsi" w:hAnsiTheme="minorHAnsi" w:cstheme="minorHAnsi"/>
          <w:iCs/>
          <w:lang w:eastAsia="en-US"/>
        </w:rPr>
      </w:pPr>
    </w:p>
    <w:p w:rsidR="00787E54" w:rsidRPr="00D93DE3" w:rsidRDefault="00787E54" w:rsidP="00C022E2">
      <w:pPr>
        <w:widowControl w:val="0"/>
        <w:autoSpaceDE w:val="0"/>
        <w:autoSpaceDN w:val="0"/>
        <w:adjustRightInd w:val="0"/>
        <w:ind w:left="360" w:right="283"/>
        <w:mirrorIndents/>
        <w:jc w:val="both"/>
        <w:rPr>
          <w:rFonts w:asciiTheme="minorHAnsi" w:eastAsiaTheme="minorHAnsi" w:hAnsiTheme="minorHAnsi" w:cstheme="minorHAnsi"/>
          <w:iCs/>
          <w:lang w:eastAsia="en-US"/>
        </w:rPr>
      </w:pPr>
      <w:r w:rsidRPr="00AA0041">
        <w:rPr>
          <w:rFonts w:asciiTheme="minorHAnsi" w:eastAsiaTheme="minorHAnsi" w:hAnsiTheme="minorHAnsi" w:cstheme="minorHAnsi"/>
          <w:lang w:eastAsia="en-US"/>
        </w:rPr>
        <w:t xml:space="preserve">Bonadonna L. </w:t>
      </w:r>
      <w:r w:rsidRPr="00AA0041">
        <w:rPr>
          <w:rFonts w:asciiTheme="minorHAnsi" w:eastAsiaTheme="minorHAnsi" w:hAnsiTheme="minorHAnsi" w:cstheme="minorHAnsi"/>
          <w:bCs/>
          <w:lang w:eastAsia="en-US"/>
        </w:rPr>
        <w:t xml:space="preserve">Qualità dell’aria </w:t>
      </w:r>
      <w:r w:rsidRPr="00AA0041">
        <w:rPr>
          <w:rFonts w:asciiTheme="minorHAnsi" w:eastAsiaTheme="minorHAnsi" w:hAnsiTheme="minorHAnsi" w:cstheme="minorHAnsi"/>
          <w:bCs/>
          <w:i/>
          <w:iCs/>
          <w:lang w:eastAsia="en-US"/>
        </w:rPr>
        <w:t>indoor</w:t>
      </w:r>
      <w:r w:rsidRPr="00AA0041">
        <w:rPr>
          <w:rFonts w:asciiTheme="minorHAnsi" w:eastAsiaTheme="minorHAnsi" w:hAnsiTheme="minorHAnsi" w:cstheme="minorHAnsi"/>
          <w:bCs/>
          <w:lang w:eastAsia="en-US"/>
        </w:rPr>
        <w:t xml:space="preserve">: fattori di rischio biologici. </w:t>
      </w:r>
      <w:r w:rsidRPr="00AA0041">
        <w:rPr>
          <w:rFonts w:asciiTheme="minorHAnsi" w:eastAsiaTheme="minorHAnsi" w:hAnsiTheme="minorHAnsi" w:cstheme="minorHAnsi"/>
          <w:lang w:eastAsia="en-US"/>
        </w:rPr>
        <w:t>In</w:t>
      </w:r>
      <w:r>
        <w:rPr>
          <w:rFonts w:asciiTheme="minorHAnsi" w:eastAsiaTheme="minorHAnsi" w:hAnsiTheme="minorHAnsi" w:cstheme="minorHAnsi"/>
          <w:lang w:eastAsia="en-US"/>
        </w:rPr>
        <w:t>:</w:t>
      </w:r>
      <w:r w:rsidRPr="00AA0041">
        <w:rPr>
          <w:rFonts w:asciiTheme="minorHAnsi" w:eastAsiaTheme="minorHAnsi" w:hAnsiTheme="minorHAnsi" w:cstheme="minorHAnsi"/>
          <w:lang w:eastAsia="en-US"/>
        </w:rPr>
        <w:t xml:space="preserve"> Fuselli S., </w:t>
      </w:r>
      <w:proofErr w:type="spellStart"/>
      <w:r w:rsidRPr="00AA0041">
        <w:rPr>
          <w:rFonts w:asciiTheme="minorHAnsi" w:eastAsiaTheme="minorHAnsi" w:hAnsiTheme="minorHAnsi" w:cstheme="minorHAnsi"/>
          <w:lang w:eastAsia="en-US"/>
        </w:rPr>
        <w:t>Musmeci</w:t>
      </w:r>
      <w:proofErr w:type="spellEnd"/>
      <w:r w:rsidRPr="00AA0041">
        <w:rPr>
          <w:rFonts w:asciiTheme="minorHAnsi" w:eastAsiaTheme="minorHAnsi" w:hAnsiTheme="minorHAnsi" w:cstheme="minorHAnsi"/>
          <w:lang w:eastAsia="en-US"/>
        </w:rPr>
        <w:t xml:space="preserve"> L., </w:t>
      </w:r>
      <w:proofErr w:type="spellStart"/>
      <w:r w:rsidRPr="00AA0041">
        <w:rPr>
          <w:rFonts w:asciiTheme="minorHAnsi" w:eastAsiaTheme="minorHAnsi" w:hAnsiTheme="minorHAnsi" w:cstheme="minorHAnsi"/>
          <w:lang w:eastAsia="en-US"/>
        </w:rPr>
        <w:t>Pilozzi</w:t>
      </w:r>
      <w:proofErr w:type="spellEnd"/>
      <w:r w:rsidRPr="00AA0041">
        <w:rPr>
          <w:rFonts w:asciiTheme="minorHAnsi" w:eastAsiaTheme="minorHAnsi" w:hAnsiTheme="minorHAnsi" w:cstheme="minorHAnsi"/>
          <w:lang w:eastAsia="en-US"/>
        </w:rPr>
        <w:t xml:space="preserve"> A., </w:t>
      </w:r>
      <w:proofErr w:type="spellStart"/>
      <w:r w:rsidRPr="00AA0041">
        <w:rPr>
          <w:rFonts w:asciiTheme="minorHAnsi" w:eastAsiaTheme="minorHAnsi" w:hAnsiTheme="minorHAnsi" w:cstheme="minorHAnsi"/>
          <w:lang w:eastAsia="en-US"/>
        </w:rPr>
        <w:t>Santarsiero</w:t>
      </w:r>
      <w:proofErr w:type="spellEnd"/>
      <w:r w:rsidRPr="00AA0041">
        <w:rPr>
          <w:rFonts w:asciiTheme="minorHAnsi" w:eastAsiaTheme="minorHAnsi" w:hAnsiTheme="minorHAnsi" w:cstheme="minorHAnsi"/>
          <w:lang w:eastAsia="en-US"/>
        </w:rPr>
        <w:t xml:space="preserve"> A., Settimo G. per il Gruppo di Studio Nazionale sull’Inquinamento </w:t>
      </w:r>
      <w:r w:rsidRPr="00AA0041">
        <w:rPr>
          <w:rFonts w:asciiTheme="minorHAnsi" w:eastAsiaTheme="minorHAnsi" w:hAnsiTheme="minorHAnsi" w:cstheme="minorHAnsi"/>
          <w:i/>
          <w:iCs/>
          <w:lang w:eastAsia="en-US"/>
        </w:rPr>
        <w:t>Indoor</w:t>
      </w:r>
      <w:r w:rsidRPr="00AA0041">
        <w:rPr>
          <w:rFonts w:asciiTheme="minorHAnsi" w:eastAsiaTheme="minorHAnsi" w:hAnsiTheme="minorHAnsi" w:cstheme="minorHAnsi"/>
          <w:iCs/>
          <w:lang w:eastAsia="en-US"/>
        </w:rPr>
        <w:t xml:space="preserve">. Workshop. Problematiche relative all’inquinamento </w:t>
      </w:r>
      <w:r w:rsidRPr="00AA0041">
        <w:rPr>
          <w:rFonts w:asciiTheme="minorHAnsi" w:eastAsiaTheme="minorHAnsi" w:hAnsiTheme="minorHAnsi" w:cstheme="minorHAnsi"/>
          <w:i/>
          <w:iCs/>
          <w:lang w:eastAsia="en-US"/>
        </w:rPr>
        <w:t>indoor</w:t>
      </w:r>
      <w:r w:rsidRPr="00AA0041">
        <w:rPr>
          <w:rFonts w:asciiTheme="minorHAnsi" w:eastAsiaTheme="minorHAnsi" w:hAnsiTheme="minorHAnsi" w:cstheme="minorHAnsi"/>
          <w:iCs/>
          <w:lang w:eastAsia="en-US"/>
        </w:rPr>
        <w:t>: attuale situazione in Italia. Istituto Superiore di Sanità. Roma, 25 giugno 2012. Atti.</w:t>
      </w:r>
      <w:r w:rsidRPr="00AA0041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  <w:r w:rsidRPr="00AA0041">
        <w:rPr>
          <w:rFonts w:asciiTheme="minorHAnsi" w:eastAsiaTheme="minorHAnsi" w:hAnsiTheme="minorHAnsi" w:cstheme="minorHAnsi"/>
          <w:lang w:eastAsia="en-US"/>
        </w:rPr>
        <w:t>Roma: Istituto Superiore di Sanità; 2013. Rapporti ISTISAN 13/39</w:t>
      </w:r>
      <w:r w:rsidRPr="00D93DE3">
        <w:rPr>
          <w:rFonts w:asciiTheme="minorHAnsi" w:eastAsiaTheme="minorHAnsi" w:hAnsiTheme="minorHAnsi" w:cstheme="minorHAnsi"/>
          <w:lang w:eastAsia="en-US"/>
        </w:rPr>
        <w:t>.</w:t>
      </w:r>
      <w:r w:rsidRPr="00D93DE3">
        <w:rPr>
          <w:rFonts w:asciiTheme="minorHAnsi" w:eastAsiaTheme="minorHAnsi" w:hAnsiTheme="minorHAnsi" w:cstheme="minorHAnsi"/>
          <w:bCs/>
          <w:lang w:eastAsia="en-US"/>
        </w:rPr>
        <w:t xml:space="preserve"> </w:t>
      </w:r>
    </w:p>
    <w:p w:rsidR="005F3496" w:rsidRPr="00C022E2" w:rsidRDefault="005F3496" w:rsidP="00C022E2">
      <w:pPr>
        <w:widowControl w:val="0"/>
        <w:autoSpaceDE w:val="0"/>
        <w:autoSpaceDN w:val="0"/>
        <w:adjustRightInd w:val="0"/>
        <w:ind w:left="360" w:right="283"/>
        <w:mirrorIndents/>
        <w:jc w:val="both"/>
        <w:rPr>
          <w:rFonts w:asciiTheme="minorHAnsi" w:hAnsiTheme="minorHAnsi" w:cstheme="minorHAnsi"/>
        </w:rPr>
      </w:pPr>
    </w:p>
    <w:p w:rsidR="00D93DE3" w:rsidRPr="00C022E2" w:rsidRDefault="00D93DE3" w:rsidP="00C022E2">
      <w:pPr>
        <w:widowControl w:val="0"/>
        <w:autoSpaceDE w:val="0"/>
        <w:autoSpaceDN w:val="0"/>
        <w:adjustRightInd w:val="0"/>
        <w:ind w:left="360" w:right="283"/>
        <w:mirrorIndents/>
        <w:jc w:val="both"/>
        <w:rPr>
          <w:rFonts w:asciiTheme="minorHAnsi" w:hAnsiTheme="minorHAnsi" w:cstheme="minorHAnsi"/>
        </w:rPr>
      </w:pPr>
      <w:r w:rsidRPr="00C022E2">
        <w:rPr>
          <w:rFonts w:asciiTheme="minorHAnsi" w:eastAsiaTheme="minorHAnsi" w:hAnsiTheme="minorHAnsi" w:cstheme="minorHAnsi"/>
          <w:lang w:eastAsia="en-US"/>
        </w:rPr>
        <w:t xml:space="preserve">Bonadonna L., Briancesco R., Brunetto B., Coccia A.M., De </w:t>
      </w:r>
      <w:proofErr w:type="spellStart"/>
      <w:r w:rsidRPr="00C022E2">
        <w:rPr>
          <w:rFonts w:asciiTheme="minorHAnsi" w:eastAsiaTheme="minorHAnsi" w:hAnsiTheme="minorHAnsi" w:cstheme="minorHAnsi"/>
          <w:lang w:eastAsia="en-US"/>
        </w:rPr>
        <w:t>Gironimo</w:t>
      </w:r>
      <w:proofErr w:type="spellEnd"/>
      <w:r w:rsidRPr="00C022E2">
        <w:rPr>
          <w:rFonts w:asciiTheme="minorHAnsi" w:eastAsiaTheme="minorHAnsi" w:hAnsiTheme="minorHAnsi" w:cstheme="minorHAnsi"/>
          <w:lang w:eastAsia="en-US"/>
        </w:rPr>
        <w:t xml:space="preserve"> V., Della Libera S., Fuselli S., Gucci P.M.B., Iacovacci P., </w:t>
      </w:r>
      <w:proofErr w:type="spellStart"/>
      <w:r w:rsidRPr="00C022E2">
        <w:rPr>
          <w:rFonts w:asciiTheme="minorHAnsi" w:eastAsiaTheme="minorHAnsi" w:hAnsiTheme="minorHAnsi" w:cstheme="minorHAnsi"/>
          <w:lang w:eastAsia="en-US"/>
        </w:rPr>
        <w:t>Lacchetti</w:t>
      </w:r>
      <w:proofErr w:type="spellEnd"/>
      <w:r w:rsidRPr="00C022E2">
        <w:rPr>
          <w:rFonts w:asciiTheme="minorHAnsi" w:eastAsiaTheme="minorHAnsi" w:hAnsiTheme="minorHAnsi" w:cstheme="minorHAnsi"/>
          <w:lang w:eastAsia="en-US"/>
        </w:rPr>
        <w:t xml:space="preserve"> I., La Rosa G., Meloni P., Paradiso R., Pini C., Semproni M. per il Gruppo di Studio Nazionale sull’Inquinamento </w:t>
      </w:r>
      <w:r w:rsidRPr="00C022E2">
        <w:rPr>
          <w:rFonts w:asciiTheme="minorHAnsi" w:eastAsiaTheme="minorHAnsi" w:hAnsiTheme="minorHAnsi" w:cstheme="minorHAnsi"/>
          <w:i/>
          <w:lang w:eastAsia="en-US"/>
        </w:rPr>
        <w:t>Indoor</w:t>
      </w:r>
      <w:r w:rsidRPr="00C022E2">
        <w:rPr>
          <w:rFonts w:asciiTheme="minorHAnsi" w:eastAsiaTheme="minorHAnsi" w:hAnsiTheme="minorHAnsi" w:cstheme="minorHAnsi"/>
          <w:lang w:eastAsia="en-US"/>
        </w:rPr>
        <w:t xml:space="preserve">. </w:t>
      </w:r>
      <w:r w:rsidRPr="00C022E2">
        <w:rPr>
          <w:rFonts w:asciiTheme="minorHAnsi" w:eastAsiaTheme="minorHAnsi" w:hAnsiTheme="minorHAnsi" w:cstheme="minorHAnsi"/>
          <w:iCs/>
          <w:lang w:eastAsia="en-US"/>
        </w:rPr>
        <w:t xml:space="preserve">Strategie di monitoraggio dell’inquinamento di origine biologica dell’aria in ambiente </w:t>
      </w:r>
      <w:r w:rsidRPr="00C022E2">
        <w:rPr>
          <w:rFonts w:asciiTheme="minorHAnsi" w:eastAsiaTheme="minorHAnsi" w:hAnsiTheme="minorHAnsi" w:cstheme="minorHAnsi"/>
          <w:i/>
          <w:iCs/>
          <w:lang w:eastAsia="en-US"/>
        </w:rPr>
        <w:t>indoor</w:t>
      </w:r>
      <w:r w:rsidRPr="00C022E2">
        <w:rPr>
          <w:rFonts w:asciiTheme="minorHAnsi" w:eastAsiaTheme="minorHAnsi" w:hAnsiTheme="minorHAnsi" w:cstheme="minorHAnsi"/>
          <w:i/>
          <w:lang w:eastAsia="en-US"/>
        </w:rPr>
        <w:t>.</w:t>
      </w:r>
      <w:r w:rsidRPr="00C022E2">
        <w:rPr>
          <w:rFonts w:asciiTheme="minorHAnsi" w:eastAsiaTheme="minorHAnsi" w:hAnsiTheme="minorHAnsi" w:cstheme="minorHAnsi"/>
          <w:lang w:eastAsia="en-US"/>
        </w:rPr>
        <w:t xml:space="preserve"> Roma: Istituto Superiore di Sanità; 2013. Rapporti ISTISAN 13/37.</w:t>
      </w:r>
    </w:p>
    <w:p w:rsidR="005F3496" w:rsidRPr="005F3496" w:rsidRDefault="005F3496" w:rsidP="00C022E2">
      <w:pPr>
        <w:widowControl w:val="0"/>
        <w:autoSpaceDE w:val="0"/>
        <w:autoSpaceDN w:val="0"/>
        <w:adjustRightInd w:val="0"/>
        <w:ind w:left="360" w:right="283"/>
        <w:mirrorIndents/>
        <w:jc w:val="both"/>
        <w:rPr>
          <w:rFonts w:asciiTheme="minorHAnsi" w:eastAsiaTheme="minorHAnsi" w:hAnsiTheme="minorHAnsi" w:cstheme="minorHAnsi"/>
          <w:lang w:eastAsia="en-US"/>
        </w:rPr>
      </w:pPr>
    </w:p>
    <w:p w:rsidR="00D93DE3" w:rsidRPr="001D1B1F" w:rsidRDefault="00D93DE3" w:rsidP="00C022E2">
      <w:pPr>
        <w:widowControl w:val="0"/>
        <w:autoSpaceDE w:val="0"/>
        <w:autoSpaceDN w:val="0"/>
        <w:adjustRightInd w:val="0"/>
        <w:ind w:left="360" w:right="283"/>
        <w:mirrorIndents/>
        <w:jc w:val="both"/>
        <w:rPr>
          <w:rFonts w:asciiTheme="minorHAnsi" w:eastAsiaTheme="minorHAnsi" w:hAnsiTheme="minorHAnsi" w:cstheme="minorHAnsi"/>
          <w:lang w:eastAsia="en-US"/>
        </w:rPr>
      </w:pPr>
      <w:r w:rsidRPr="001D1B1F">
        <w:rPr>
          <w:rFonts w:asciiTheme="minorHAnsi" w:hAnsiTheme="minorHAnsi" w:cstheme="minorHAnsi"/>
          <w:bCs/>
        </w:rPr>
        <w:t>Bonadonna L</w:t>
      </w:r>
      <w:r>
        <w:rPr>
          <w:rFonts w:asciiTheme="minorHAnsi" w:hAnsiTheme="minorHAnsi" w:cstheme="minorHAnsi"/>
          <w:bCs/>
        </w:rPr>
        <w:t>.</w:t>
      </w:r>
      <w:r w:rsidRPr="001D1B1F">
        <w:rPr>
          <w:rFonts w:asciiTheme="minorHAnsi" w:hAnsiTheme="minorHAnsi" w:cstheme="minorHAnsi"/>
        </w:rPr>
        <w:t xml:space="preserve">, </w:t>
      </w:r>
      <w:proofErr w:type="spellStart"/>
      <w:r w:rsidRPr="001D1B1F">
        <w:rPr>
          <w:rFonts w:asciiTheme="minorHAnsi" w:hAnsiTheme="minorHAnsi" w:cstheme="minorHAnsi"/>
        </w:rPr>
        <w:t>Marletta</w:t>
      </w:r>
      <w:proofErr w:type="spellEnd"/>
      <w:r w:rsidRPr="001D1B1F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.</w:t>
      </w:r>
      <w:r w:rsidRPr="001D1B1F">
        <w:rPr>
          <w:rFonts w:asciiTheme="minorHAnsi" w:hAnsiTheme="minorHAnsi" w:cstheme="minorHAnsi"/>
        </w:rPr>
        <w:t xml:space="preserve"> Analisi microbiologiche dei prodotti cosmetici: procedure e metodi di riferimento. Roma: Istituto Superiore di Sanità; 2013. </w:t>
      </w:r>
      <w:r w:rsidRPr="001D1B1F">
        <w:rPr>
          <w:rFonts w:asciiTheme="minorHAnsi" w:hAnsiTheme="minorHAnsi" w:cstheme="minorHAnsi"/>
          <w:iCs/>
        </w:rPr>
        <w:t>Rapporti ISTISAN</w:t>
      </w:r>
      <w:r w:rsidRPr="001D1B1F">
        <w:rPr>
          <w:rFonts w:asciiTheme="minorHAnsi" w:hAnsiTheme="minorHAnsi" w:cstheme="minorHAnsi"/>
        </w:rPr>
        <w:t xml:space="preserve"> 13/15. </w:t>
      </w:r>
    </w:p>
    <w:p w:rsidR="005F3496" w:rsidRPr="00C022E2" w:rsidRDefault="005F3496" w:rsidP="00C022E2">
      <w:pPr>
        <w:widowControl w:val="0"/>
        <w:autoSpaceDE w:val="0"/>
        <w:autoSpaceDN w:val="0"/>
        <w:adjustRightInd w:val="0"/>
        <w:ind w:left="360" w:right="283"/>
        <w:mirrorIndents/>
        <w:jc w:val="both"/>
        <w:rPr>
          <w:rFonts w:asciiTheme="minorHAnsi" w:hAnsiTheme="minorHAnsi" w:cstheme="minorHAnsi"/>
        </w:rPr>
      </w:pPr>
    </w:p>
    <w:p w:rsidR="00D93DE3" w:rsidRPr="00C022E2" w:rsidRDefault="00D93DE3" w:rsidP="00C022E2">
      <w:pPr>
        <w:widowControl w:val="0"/>
        <w:autoSpaceDE w:val="0"/>
        <w:autoSpaceDN w:val="0"/>
        <w:adjustRightInd w:val="0"/>
        <w:ind w:left="360" w:right="283"/>
        <w:mirrorIndents/>
        <w:jc w:val="both"/>
        <w:rPr>
          <w:rFonts w:asciiTheme="minorHAnsi" w:hAnsiTheme="minorHAnsi" w:cstheme="minorHAnsi"/>
        </w:rPr>
      </w:pPr>
      <w:r w:rsidRPr="00C022E2">
        <w:rPr>
          <w:rFonts w:asciiTheme="minorHAnsi" w:hAnsiTheme="minorHAnsi" w:cstheme="minorHAnsi"/>
        </w:rPr>
        <w:t xml:space="preserve">Romano Spica V., Bonadonna L., </w:t>
      </w:r>
      <w:proofErr w:type="spellStart"/>
      <w:r w:rsidRPr="00C022E2">
        <w:rPr>
          <w:rFonts w:asciiTheme="minorHAnsi" w:hAnsiTheme="minorHAnsi" w:cstheme="minorHAnsi"/>
        </w:rPr>
        <w:t>Fantuzzi</w:t>
      </w:r>
      <w:proofErr w:type="spellEnd"/>
      <w:r w:rsidRPr="00C022E2">
        <w:rPr>
          <w:rFonts w:asciiTheme="minorHAnsi" w:hAnsiTheme="minorHAnsi" w:cstheme="minorHAnsi"/>
        </w:rPr>
        <w:t xml:space="preserve"> G., Liguori G., Vitali M., </w:t>
      </w:r>
      <w:proofErr w:type="spellStart"/>
      <w:r w:rsidRPr="00C022E2">
        <w:rPr>
          <w:rFonts w:asciiTheme="minorHAnsi" w:hAnsiTheme="minorHAnsi" w:cstheme="minorHAnsi"/>
        </w:rPr>
        <w:t>Gurnari</w:t>
      </w:r>
      <w:proofErr w:type="spellEnd"/>
      <w:r w:rsidRPr="00C022E2">
        <w:rPr>
          <w:rFonts w:asciiTheme="minorHAnsi" w:hAnsiTheme="minorHAnsi" w:cstheme="minorHAnsi"/>
        </w:rPr>
        <w:t xml:space="preserve"> G., Pedullà S. Sicurezza dell’acqua negli edifici. Traduzione italiana. Roma: Istituto Superiore di Sanità; 2012. Rapporti ISTISAN 12/47. </w:t>
      </w:r>
    </w:p>
    <w:p w:rsidR="005F3496" w:rsidRPr="00C022E2" w:rsidRDefault="005F3496" w:rsidP="00C022E2">
      <w:pPr>
        <w:widowControl w:val="0"/>
        <w:ind w:left="360" w:right="283"/>
        <w:mirrorIndents/>
        <w:jc w:val="both"/>
        <w:rPr>
          <w:rFonts w:asciiTheme="minorHAnsi" w:hAnsiTheme="minorHAnsi" w:cstheme="minorHAnsi"/>
        </w:rPr>
      </w:pPr>
    </w:p>
    <w:p w:rsidR="00D93DE3" w:rsidRPr="00C022E2" w:rsidRDefault="00D93DE3" w:rsidP="00C022E2">
      <w:pPr>
        <w:widowControl w:val="0"/>
        <w:ind w:left="360" w:right="283"/>
        <w:mirrorIndents/>
        <w:jc w:val="both"/>
        <w:rPr>
          <w:rFonts w:asciiTheme="minorHAnsi" w:hAnsiTheme="minorHAnsi" w:cstheme="minorHAnsi"/>
        </w:rPr>
      </w:pPr>
      <w:r w:rsidRPr="00C022E2">
        <w:rPr>
          <w:rFonts w:asciiTheme="minorHAnsi" w:hAnsiTheme="minorHAnsi" w:cstheme="minorHAnsi"/>
        </w:rPr>
        <w:t xml:space="preserve">Bonadonna L., Briancesco R., Della Libera S., Paradiso R., Semproni M. </w:t>
      </w:r>
      <w:proofErr w:type="spellStart"/>
      <w:r w:rsidRPr="00C022E2">
        <w:rPr>
          <w:rFonts w:asciiTheme="minorHAnsi" w:hAnsiTheme="minorHAnsi" w:cstheme="minorHAnsi"/>
        </w:rPr>
        <w:t>Microbial</w:t>
      </w:r>
      <w:proofErr w:type="spellEnd"/>
      <w:r w:rsidRPr="00C022E2">
        <w:rPr>
          <w:rFonts w:asciiTheme="minorHAnsi" w:hAnsiTheme="minorHAnsi" w:cstheme="minorHAnsi"/>
        </w:rPr>
        <w:t xml:space="preserve"> </w:t>
      </w:r>
      <w:proofErr w:type="spellStart"/>
      <w:r w:rsidRPr="00C022E2">
        <w:rPr>
          <w:rFonts w:asciiTheme="minorHAnsi" w:hAnsiTheme="minorHAnsi" w:cstheme="minorHAnsi"/>
        </w:rPr>
        <w:t>safety</w:t>
      </w:r>
      <w:proofErr w:type="spellEnd"/>
      <w:r w:rsidRPr="00C022E2">
        <w:rPr>
          <w:rFonts w:asciiTheme="minorHAnsi" w:hAnsiTheme="minorHAnsi" w:cstheme="minorHAnsi"/>
        </w:rPr>
        <w:t xml:space="preserve"> of </w:t>
      </w:r>
      <w:proofErr w:type="spellStart"/>
      <w:r w:rsidRPr="00C022E2">
        <w:rPr>
          <w:rFonts w:asciiTheme="minorHAnsi" w:hAnsiTheme="minorHAnsi" w:cstheme="minorHAnsi"/>
        </w:rPr>
        <w:t>drinking</w:t>
      </w:r>
      <w:proofErr w:type="spellEnd"/>
      <w:r w:rsidRPr="00C022E2">
        <w:rPr>
          <w:rFonts w:asciiTheme="minorHAnsi" w:hAnsiTheme="minorHAnsi" w:cstheme="minorHAnsi"/>
        </w:rPr>
        <w:t xml:space="preserve"> water: </w:t>
      </w:r>
      <w:proofErr w:type="spellStart"/>
      <w:r w:rsidRPr="00C022E2">
        <w:rPr>
          <w:rFonts w:asciiTheme="minorHAnsi" w:hAnsiTheme="minorHAnsi" w:cstheme="minorHAnsi"/>
        </w:rPr>
        <w:t>assessing</w:t>
      </w:r>
      <w:proofErr w:type="spellEnd"/>
      <w:r w:rsidRPr="00C022E2">
        <w:rPr>
          <w:rFonts w:asciiTheme="minorHAnsi" w:hAnsiTheme="minorHAnsi" w:cstheme="minorHAnsi"/>
        </w:rPr>
        <w:t xml:space="preserve"> and </w:t>
      </w:r>
      <w:proofErr w:type="spellStart"/>
      <w:r w:rsidRPr="00C022E2">
        <w:rPr>
          <w:rFonts w:asciiTheme="minorHAnsi" w:hAnsiTheme="minorHAnsi" w:cstheme="minorHAnsi"/>
        </w:rPr>
        <w:t>reducing</w:t>
      </w:r>
      <w:proofErr w:type="spellEnd"/>
      <w:r w:rsidRPr="00C022E2">
        <w:rPr>
          <w:rFonts w:asciiTheme="minorHAnsi" w:hAnsiTheme="minorHAnsi" w:cstheme="minorHAnsi"/>
        </w:rPr>
        <w:t xml:space="preserve"> </w:t>
      </w:r>
      <w:proofErr w:type="spellStart"/>
      <w:r w:rsidRPr="00C022E2">
        <w:rPr>
          <w:rFonts w:asciiTheme="minorHAnsi" w:hAnsiTheme="minorHAnsi" w:cstheme="minorHAnsi"/>
        </w:rPr>
        <w:t>risks</w:t>
      </w:r>
      <w:proofErr w:type="spellEnd"/>
      <w:r w:rsidRPr="00C022E2">
        <w:rPr>
          <w:rFonts w:asciiTheme="minorHAnsi" w:hAnsiTheme="minorHAnsi" w:cstheme="minorHAnsi"/>
        </w:rPr>
        <w:t xml:space="preserve">. </w:t>
      </w:r>
      <w:proofErr w:type="spellStart"/>
      <w:r w:rsidRPr="00C022E2">
        <w:rPr>
          <w:rFonts w:asciiTheme="minorHAnsi" w:hAnsiTheme="minorHAnsi" w:cstheme="minorHAnsi"/>
        </w:rPr>
        <w:t>Improved</w:t>
      </w:r>
      <w:proofErr w:type="spellEnd"/>
      <w:r w:rsidRPr="00C022E2">
        <w:rPr>
          <w:rFonts w:asciiTheme="minorHAnsi" w:hAnsiTheme="minorHAnsi" w:cstheme="minorHAnsi"/>
        </w:rPr>
        <w:t xml:space="preserve"> </w:t>
      </w:r>
      <w:proofErr w:type="spellStart"/>
      <w:r w:rsidRPr="00C022E2">
        <w:rPr>
          <w:rFonts w:asciiTheme="minorHAnsi" w:hAnsiTheme="minorHAnsi" w:cstheme="minorHAnsi"/>
        </w:rPr>
        <w:t>approach</w:t>
      </w:r>
      <w:proofErr w:type="spellEnd"/>
      <w:r w:rsidRPr="00C022E2">
        <w:rPr>
          <w:rFonts w:asciiTheme="minorHAnsi" w:hAnsiTheme="minorHAnsi" w:cstheme="minorHAnsi"/>
        </w:rPr>
        <w:t xml:space="preserve"> and </w:t>
      </w:r>
      <w:proofErr w:type="spellStart"/>
      <w:r w:rsidRPr="00C022E2">
        <w:rPr>
          <w:rFonts w:asciiTheme="minorHAnsi" w:hAnsiTheme="minorHAnsi" w:cstheme="minorHAnsi"/>
        </w:rPr>
        <w:t>methods</w:t>
      </w:r>
      <w:proofErr w:type="spellEnd"/>
      <w:r w:rsidRPr="00C022E2">
        <w:rPr>
          <w:rFonts w:asciiTheme="minorHAnsi" w:hAnsiTheme="minorHAnsi" w:cstheme="minorHAnsi"/>
        </w:rPr>
        <w:t>. Roma: Istituto Superiore di Sanità; 2012. Rapporti ISTISAN 12/01.</w:t>
      </w:r>
    </w:p>
    <w:p w:rsidR="005F3496" w:rsidRP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5015F0" w:rsidRPr="00440FEB" w:rsidRDefault="005015F0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  <w:bCs/>
        </w:rPr>
        <w:t>Bonadonna L</w:t>
      </w:r>
      <w:r>
        <w:rPr>
          <w:rFonts w:asciiTheme="minorHAnsi" w:hAnsiTheme="minorHAnsi" w:cstheme="minorHAnsi"/>
          <w:bCs/>
        </w:rPr>
        <w:t>.</w:t>
      </w:r>
      <w:r w:rsidRPr="00440FEB">
        <w:rPr>
          <w:rFonts w:asciiTheme="minorHAnsi" w:hAnsiTheme="minorHAnsi" w:cstheme="minorHAnsi"/>
        </w:rPr>
        <w:t xml:space="preserve">, Di Porto M. L’acqua come veicolo di malattie: elaborazione e valutazione di dati registrati e notificati nell’area di Roma. </w:t>
      </w:r>
      <w:r w:rsidRPr="00440FEB">
        <w:rPr>
          <w:rFonts w:asciiTheme="minorHAnsi" w:eastAsia="Calibri" w:hAnsiTheme="minorHAnsi" w:cstheme="minorHAnsi"/>
          <w:color w:val="000000"/>
        </w:rPr>
        <w:t>Roma: Istituto Superiore di Sanità; 200</w:t>
      </w:r>
      <w:r>
        <w:rPr>
          <w:rFonts w:asciiTheme="minorHAnsi" w:eastAsia="Calibri" w:hAnsiTheme="minorHAnsi" w:cstheme="minorHAnsi"/>
          <w:color w:val="000000"/>
        </w:rPr>
        <w:t>9</w:t>
      </w:r>
      <w:r w:rsidRPr="00440FEB">
        <w:rPr>
          <w:rFonts w:asciiTheme="minorHAnsi" w:eastAsia="Calibri" w:hAnsiTheme="minorHAnsi" w:cstheme="minorHAnsi"/>
          <w:color w:val="000000"/>
        </w:rPr>
        <w:t xml:space="preserve">. </w:t>
      </w:r>
      <w:r w:rsidRPr="00440FEB">
        <w:rPr>
          <w:rFonts w:asciiTheme="minorHAnsi" w:hAnsiTheme="minorHAnsi" w:cstheme="minorHAnsi"/>
          <w:iCs/>
        </w:rPr>
        <w:t>Rapporti ISTISAN</w:t>
      </w:r>
      <w:r>
        <w:rPr>
          <w:rFonts w:asciiTheme="minorHAnsi" w:hAnsiTheme="minorHAnsi" w:cstheme="minorHAnsi"/>
          <w:iCs/>
        </w:rPr>
        <w:t xml:space="preserve"> </w:t>
      </w:r>
      <w:r w:rsidRPr="00440FEB">
        <w:rPr>
          <w:rFonts w:asciiTheme="minorHAnsi" w:hAnsiTheme="minorHAnsi" w:cstheme="minorHAnsi"/>
        </w:rPr>
        <w:t>09</w:t>
      </w:r>
      <w:r>
        <w:rPr>
          <w:rFonts w:asciiTheme="minorHAnsi" w:hAnsiTheme="minorHAnsi" w:cstheme="minorHAnsi"/>
        </w:rPr>
        <w:t>/</w:t>
      </w:r>
      <w:r w:rsidRPr="00440FEB">
        <w:rPr>
          <w:rFonts w:asciiTheme="minorHAnsi" w:hAnsiTheme="minorHAnsi" w:cstheme="minorHAnsi"/>
        </w:rPr>
        <w:t>03.</w:t>
      </w:r>
    </w:p>
    <w:p w:rsidR="005F3496" w:rsidRP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5015F0" w:rsidRPr="00440FEB" w:rsidRDefault="00E02737" w:rsidP="00C022E2">
      <w:pPr>
        <w:ind w:left="360" w:right="283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</w:rPr>
        <w:t xml:space="preserve">Bonadonna L., </w:t>
      </w:r>
      <w:proofErr w:type="spellStart"/>
      <w:r w:rsidR="005015F0" w:rsidRPr="00440FEB">
        <w:rPr>
          <w:rFonts w:asciiTheme="minorHAnsi" w:eastAsia="Calibri" w:hAnsiTheme="minorHAnsi" w:cstheme="minorHAnsi"/>
          <w:color w:val="000000"/>
        </w:rPr>
        <w:t>Memoli</w:t>
      </w:r>
      <w:proofErr w:type="spellEnd"/>
      <w:r>
        <w:rPr>
          <w:rFonts w:asciiTheme="minorHAnsi" w:eastAsia="Calibri" w:hAnsiTheme="minorHAnsi" w:cstheme="minorHAnsi"/>
          <w:color w:val="000000"/>
        </w:rPr>
        <w:t xml:space="preserve"> G.</w:t>
      </w:r>
      <w:r w:rsidR="005015F0" w:rsidRPr="00440FEB">
        <w:rPr>
          <w:rFonts w:asciiTheme="minorHAnsi" w:eastAsia="Calibri" w:hAnsiTheme="minorHAnsi" w:cstheme="minorHAnsi"/>
          <w:color w:val="000000"/>
        </w:rPr>
        <w:t>, Chiaretti</w:t>
      </w:r>
      <w:r>
        <w:rPr>
          <w:rFonts w:asciiTheme="minorHAnsi" w:eastAsia="Calibri" w:hAnsiTheme="minorHAnsi" w:cstheme="minorHAnsi"/>
          <w:color w:val="000000"/>
        </w:rPr>
        <w:t xml:space="preserve"> G</w:t>
      </w:r>
      <w:r w:rsidR="005015F0" w:rsidRPr="00440FEB">
        <w:rPr>
          <w:rFonts w:asciiTheme="minorHAnsi" w:eastAsia="Calibri" w:hAnsiTheme="minorHAnsi" w:cstheme="minorHAnsi"/>
          <w:color w:val="000000"/>
        </w:rPr>
        <w:t xml:space="preserve">. Formazione di </w:t>
      </w:r>
      <w:proofErr w:type="spellStart"/>
      <w:r w:rsidR="005015F0" w:rsidRPr="00440FEB">
        <w:rPr>
          <w:rFonts w:asciiTheme="minorHAnsi" w:eastAsia="Calibri" w:hAnsiTheme="minorHAnsi" w:cstheme="minorHAnsi"/>
          <w:color w:val="000000"/>
        </w:rPr>
        <w:t>biofilm</w:t>
      </w:r>
      <w:proofErr w:type="spellEnd"/>
      <w:r w:rsidR="005015F0" w:rsidRPr="00440FEB">
        <w:rPr>
          <w:rFonts w:asciiTheme="minorHAnsi" w:eastAsia="Calibri" w:hAnsiTheme="minorHAnsi" w:cstheme="minorHAnsi"/>
          <w:color w:val="000000"/>
        </w:rPr>
        <w:t xml:space="preserve"> su materiali a contatto con acqua: aspetti sanitari e tecnologici. Roma: Istituto Superiore di Sanità; 2008. Rapporti ISTISAN 08/19.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5015F0" w:rsidRPr="00440FEB" w:rsidRDefault="005015F0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>Ottaviani M</w:t>
      </w:r>
      <w:r>
        <w:rPr>
          <w:rFonts w:asciiTheme="minorHAnsi" w:hAnsiTheme="minorHAnsi" w:cstheme="minorHAnsi"/>
        </w:rPr>
        <w:t>.</w:t>
      </w:r>
      <w:r w:rsidRPr="00440FEB">
        <w:rPr>
          <w:rFonts w:asciiTheme="minorHAnsi" w:hAnsiTheme="minorHAnsi" w:cstheme="minorHAnsi"/>
        </w:rPr>
        <w:t>, Bonadonna L</w:t>
      </w:r>
      <w:r>
        <w:rPr>
          <w:rFonts w:asciiTheme="minorHAnsi" w:hAnsiTheme="minorHAnsi" w:cstheme="minorHAnsi"/>
        </w:rPr>
        <w:t>.</w:t>
      </w:r>
      <w:r w:rsidRPr="00440FEB">
        <w:rPr>
          <w:rFonts w:asciiTheme="minorHAnsi" w:hAnsiTheme="minorHAnsi" w:cstheme="minorHAnsi"/>
        </w:rPr>
        <w:t>, Lucentini L</w:t>
      </w:r>
      <w:r>
        <w:rPr>
          <w:rFonts w:asciiTheme="minorHAnsi" w:hAnsiTheme="minorHAnsi" w:cstheme="minorHAnsi"/>
        </w:rPr>
        <w:t>.</w:t>
      </w:r>
      <w:r w:rsidRPr="00440FEB">
        <w:rPr>
          <w:rFonts w:asciiTheme="minorHAnsi" w:hAnsiTheme="minorHAnsi" w:cstheme="minorHAnsi"/>
        </w:rPr>
        <w:t xml:space="preserve">, Pettine P. </w:t>
      </w:r>
      <w:r w:rsidRPr="00440FEB">
        <w:rPr>
          <w:rFonts w:asciiTheme="minorHAnsi" w:hAnsiTheme="minorHAnsi" w:cstheme="minorHAnsi"/>
          <w:iCs/>
        </w:rPr>
        <w:t xml:space="preserve">Requisiti organizzativi e tecnici dei laboratori di verifica della conformità della qualità delle acque. </w:t>
      </w:r>
      <w:r w:rsidRPr="00440FEB">
        <w:rPr>
          <w:rFonts w:asciiTheme="minorHAnsi" w:hAnsiTheme="minorHAnsi" w:cstheme="minorHAnsi"/>
        </w:rPr>
        <w:t>Roma: Istituto Superiore di Sanità; 2008. Rapporti ISTISAN 08/18.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5015F0" w:rsidRPr="00440FEB" w:rsidRDefault="005015F0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>Ottaviani M</w:t>
      </w:r>
      <w:r>
        <w:rPr>
          <w:rFonts w:asciiTheme="minorHAnsi" w:hAnsiTheme="minorHAnsi" w:cstheme="minorHAnsi"/>
        </w:rPr>
        <w:t>.</w:t>
      </w:r>
      <w:r w:rsidRPr="00440FEB">
        <w:rPr>
          <w:rFonts w:asciiTheme="minorHAnsi" w:hAnsiTheme="minorHAnsi" w:cstheme="minorHAnsi"/>
        </w:rPr>
        <w:t xml:space="preserve">, </w:t>
      </w:r>
      <w:r w:rsidRPr="00440FEB">
        <w:rPr>
          <w:rFonts w:asciiTheme="minorHAnsi" w:hAnsiTheme="minorHAnsi" w:cstheme="minorHAnsi"/>
          <w:bCs/>
        </w:rPr>
        <w:t>Bonadonna L</w:t>
      </w:r>
      <w:r>
        <w:rPr>
          <w:rFonts w:asciiTheme="minorHAnsi" w:hAnsiTheme="minorHAnsi" w:cstheme="minorHAnsi"/>
          <w:bCs/>
        </w:rPr>
        <w:t>.</w:t>
      </w:r>
      <w:r w:rsidRPr="00440FEB">
        <w:rPr>
          <w:rFonts w:asciiTheme="minorHAnsi" w:hAnsiTheme="minorHAnsi" w:cstheme="minorHAnsi"/>
        </w:rPr>
        <w:t xml:space="preserve"> Metodi analitici di riferimento per le acque destinate al consumo umano ai sensi del </w:t>
      </w:r>
      <w:proofErr w:type="spellStart"/>
      <w:r w:rsidRPr="00440FEB">
        <w:rPr>
          <w:rFonts w:asciiTheme="minorHAnsi" w:hAnsiTheme="minorHAnsi" w:cstheme="minorHAnsi"/>
        </w:rPr>
        <w:t>DL.vo</w:t>
      </w:r>
      <w:proofErr w:type="spellEnd"/>
      <w:r w:rsidRPr="00440FEB">
        <w:rPr>
          <w:rFonts w:asciiTheme="minorHAnsi" w:hAnsiTheme="minorHAnsi" w:cstheme="minorHAnsi"/>
        </w:rPr>
        <w:t xml:space="preserve"> 31/2001. Metodi chimici. Roma: Istituto Superiore di Sanità; </w:t>
      </w:r>
      <w:r>
        <w:rPr>
          <w:rFonts w:asciiTheme="minorHAnsi" w:hAnsiTheme="minorHAnsi" w:cstheme="minorHAnsi"/>
        </w:rPr>
        <w:t xml:space="preserve">2007. </w:t>
      </w:r>
      <w:r w:rsidRPr="00440FEB">
        <w:rPr>
          <w:rFonts w:asciiTheme="minorHAnsi" w:hAnsiTheme="minorHAnsi" w:cstheme="minorHAnsi"/>
          <w:iCs/>
        </w:rPr>
        <w:t xml:space="preserve">Rapporti ISTISAN </w:t>
      </w:r>
      <w:r w:rsidRPr="00440FEB">
        <w:rPr>
          <w:rFonts w:asciiTheme="minorHAnsi" w:hAnsiTheme="minorHAnsi" w:cstheme="minorHAnsi"/>
        </w:rPr>
        <w:t>07</w:t>
      </w:r>
      <w:r>
        <w:rPr>
          <w:rFonts w:asciiTheme="minorHAnsi" w:hAnsiTheme="minorHAnsi" w:cstheme="minorHAnsi"/>
        </w:rPr>
        <w:t>/3</w:t>
      </w:r>
      <w:r w:rsidRPr="00440FEB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</w:p>
    <w:p w:rsidR="005F3496" w:rsidRP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787E54" w:rsidRPr="00440FEB" w:rsidRDefault="00787E54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  <w:bCs/>
        </w:rPr>
        <w:t>Bonadonna L</w:t>
      </w:r>
      <w:r>
        <w:rPr>
          <w:rFonts w:asciiTheme="minorHAnsi" w:hAnsiTheme="minorHAnsi" w:cstheme="minorHAnsi"/>
          <w:bCs/>
        </w:rPr>
        <w:t>.</w:t>
      </w:r>
      <w:r w:rsidRPr="00440FEB">
        <w:rPr>
          <w:rFonts w:asciiTheme="minorHAnsi" w:hAnsiTheme="minorHAnsi" w:cstheme="minorHAnsi"/>
        </w:rPr>
        <w:t>, Donati G</w:t>
      </w:r>
      <w:r>
        <w:rPr>
          <w:rFonts w:asciiTheme="minorHAnsi" w:hAnsiTheme="minorHAnsi" w:cstheme="minorHAnsi"/>
        </w:rPr>
        <w:t>.</w:t>
      </w:r>
      <w:r w:rsidRPr="00440FEB">
        <w:rPr>
          <w:rFonts w:asciiTheme="minorHAnsi" w:hAnsiTheme="minorHAnsi" w:cstheme="minorHAnsi"/>
        </w:rPr>
        <w:t xml:space="preserve"> Piscine ad uso natatorio: aspetti igienico-sanitari e gestionali per l'applicazione della nuova normativa. Roma: Istituto Superiore di Sanità; </w:t>
      </w:r>
      <w:r>
        <w:rPr>
          <w:rFonts w:asciiTheme="minorHAnsi" w:hAnsiTheme="minorHAnsi" w:cstheme="minorHAnsi"/>
        </w:rPr>
        <w:t xml:space="preserve">2007. </w:t>
      </w:r>
      <w:r w:rsidRPr="00440FEB">
        <w:rPr>
          <w:rFonts w:asciiTheme="minorHAnsi" w:hAnsiTheme="minorHAnsi" w:cstheme="minorHAnsi"/>
          <w:iCs/>
        </w:rPr>
        <w:t xml:space="preserve">Rapporti ISTISAN </w:t>
      </w:r>
      <w:r w:rsidRPr="00440FEB">
        <w:rPr>
          <w:rFonts w:asciiTheme="minorHAnsi" w:hAnsiTheme="minorHAnsi" w:cstheme="minorHAnsi"/>
        </w:rPr>
        <w:t>07</w:t>
      </w:r>
      <w:r>
        <w:rPr>
          <w:rFonts w:asciiTheme="minorHAnsi" w:hAnsiTheme="minorHAnsi" w:cstheme="minorHAnsi"/>
        </w:rPr>
        <w:t>/</w:t>
      </w:r>
      <w:r w:rsidRPr="00440FEB">
        <w:rPr>
          <w:rFonts w:asciiTheme="minorHAnsi" w:hAnsiTheme="minorHAnsi" w:cstheme="minorHAnsi"/>
        </w:rPr>
        <w:t>11.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5015F0" w:rsidRPr="00440FEB" w:rsidRDefault="005015F0" w:rsidP="00C022E2">
      <w:pPr>
        <w:ind w:left="360" w:right="283"/>
        <w:jc w:val="both"/>
        <w:rPr>
          <w:rFonts w:asciiTheme="minorHAnsi" w:hAnsiTheme="minorHAnsi" w:cstheme="minorHAnsi"/>
        </w:rPr>
      </w:pPr>
      <w:r w:rsidRPr="00FC73CA">
        <w:rPr>
          <w:rFonts w:asciiTheme="minorHAnsi" w:hAnsiTheme="minorHAnsi" w:cstheme="minorHAnsi"/>
        </w:rPr>
        <w:lastRenderedPageBreak/>
        <w:t>Della Libera S</w:t>
      </w:r>
      <w:r>
        <w:rPr>
          <w:rFonts w:asciiTheme="minorHAnsi" w:hAnsiTheme="minorHAnsi" w:cstheme="minorHAnsi"/>
        </w:rPr>
        <w:t>.</w:t>
      </w:r>
      <w:r w:rsidRPr="00FC73CA">
        <w:rPr>
          <w:rFonts w:asciiTheme="minorHAnsi" w:hAnsiTheme="minorHAnsi" w:cstheme="minorHAnsi"/>
        </w:rPr>
        <w:t xml:space="preserve">, </w:t>
      </w:r>
      <w:r w:rsidRPr="00FC73CA">
        <w:rPr>
          <w:rFonts w:asciiTheme="minorHAnsi" w:hAnsiTheme="minorHAnsi" w:cstheme="minorHAnsi"/>
          <w:bCs/>
        </w:rPr>
        <w:t>Bonadonna L</w:t>
      </w:r>
      <w:r w:rsidRPr="00FC73CA">
        <w:rPr>
          <w:rFonts w:asciiTheme="minorHAnsi" w:hAnsiTheme="minorHAnsi" w:cstheme="minorHAnsi"/>
        </w:rPr>
        <w:t xml:space="preserve">. Rischi correlati alla contaminazione microbica delle superfici negli impianti natatori. </w:t>
      </w:r>
      <w:r>
        <w:rPr>
          <w:rFonts w:asciiTheme="minorHAnsi" w:hAnsiTheme="minorHAnsi" w:cstheme="minorHAnsi"/>
        </w:rPr>
        <w:t xml:space="preserve">In: </w:t>
      </w:r>
      <w:r w:rsidRPr="00440FEB">
        <w:rPr>
          <w:rFonts w:asciiTheme="minorHAnsi" w:hAnsiTheme="minorHAnsi" w:cstheme="minorHAnsi"/>
        </w:rPr>
        <w:t xml:space="preserve">Piscine ad uso natatorio: aspetti igienico-sanitari e gestionali per l'applicazione della nuova normativa. Roma: Istituto Superiore di Sanità; </w:t>
      </w:r>
      <w:r>
        <w:rPr>
          <w:rFonts w:asciiTheme="minorHAnsi" w:hAnsiTheme="minorHAnsi" w:cstheme="minorHAnsi"/>
        </w:rPr>
        <w:t xml:space="preserve">2007. </w:t>
      </w:r>
      <w:r w:rsidRPr="00440FEB">
        <w:rPr>
          <w:rFonts w:asciiTheme="minorHAnsi" w:hAnsiTheme="minorHAnsi" w:cstheme="minorHAnsi"/>
          <w:iCs/>
        </w:rPr>
        <w:t xml:space="preserve">Rapporti ISTISAN </w:t>
      </w:r>
      <w:r w:rsidRPr="00440FEB">
        <w:rPr>
          <w:rFonts w:asciiTheme="minorHAnsi" w:hAnsiTheme="minorHAnsi" w:cstheme="minorHAnsi"/>
        </w:rPr>
        <w:t>07</w:t>
      </w:r>
      <w:r>
        <w:rPr>
          <w:rFonts w:asciiTheme="minorHAnsi" w:hAnsiTheme="minorHAnsi" w:cstheme="minorHAnsi"/>
        </w:rPr>
        <w:t>/</w:t>
      </w:r>
      <w:r w:rsidRPr="00440FEB">
        <w:rPr>
          <w:rFonts w:asciiTheme="minorHAnsi" w:hAnsiTheme="minorHAnsi" w:cstheme="minorHAnsi"/>
        </w:rPr>
        <w:t>11.</w:t>
      </w:r>
    </w:p>
    <w:p w:rsidR="005F3496" w:rsidRP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5015F0" w:rsidRPr="00440FEB" w:rsidRDefault="005015F0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  <w:bCs/>
        </w:rPr>
        <w:t>Bonadonna L</w:t>
      </w:r>
      <w:r>
        <w:rPr>
          <w:rFonts w:asciiTheme="minorHAnsi" w:hAnsiTheme="minorHAnsi" w:cstheme="minorHAnsi"/>
          <w:bCs/>
        </w:rPr>
        <w:t>.</w:t>
      </w:r>
      <w:r w:rsidRPr="00440FEB">
        <w:rPr>
          <w:rFonts w:asciiTheme="minorHAnsi" w:hAnsiTheme="minorHAnsi" w:cstheme="minorHAnsi"/>
        </w:rPr>
        <w:t>, Ottaviani M</w:t>
      </w:r>
      <w:r>
        <w:rPr>
          <w:rFonts w:asciiTheme="minorHAnsi" w:hAnsiTheme="minorHAnsi" w:cstheme="minorHAnsi"/>
        </w:rPr>
        <w:t>.</w:t>
      </w:r>
      <w:r w:rsidRPr="00440FEB">
        <w:rPr>
          <w:rFonts w:asciiTheme="minorHAnsi" w:hAnsiTheme="minorHAnsi" w:cstheme="minorHAnsi"/>
        </w:rPr>
        <w:t xml:space="preserve"> Metodi analitici per le acque destinate al consumo umano ai sensi del </w:t>
      </w:r>
      <w:proofErr w:type="spellStart"/>
      <w:r w:rsidRPr="00440FEB">
        <w:rPr>
          <w:rFonts w:asciiTheme="minorHAnsi" w:hAnsiTheme="minorHAnsi" w:cstheme="minorHAnsi"/>
        </w:rPr>
        <w:t>DL.vo</w:t>
      </w:r>
      <w:proofErr w:type="spellEnd"/>
      <w:r w:rsidRPr="00440FEB">
        <w:rPr>
          <w:rFonts w:asciiTheme="minorHAnsi" w:hAnsiTheme="minorHAnsi" w:cstheme="minorHAnsi"/>
        </w:rPr>
        <w:t xml:space="preserve"> 31/2001. Metodi microbiologici. Roma: Istituto Superiore di Sanità; </w:t>
      </w:r>
      <w:r>
        <w:rPr>
          <w:rFonts w:asciiTheme="minorHAnsi" w:hAnsiTheme="minorHAnsi" w:cstheme="minorHAnsi"/>
        </w:rPr>
        <w:t xml:space="preserve">2007. </w:t>
      </w:r>
      <w:r w:rsidRPr="00440FEB">
        <w:rPr>
          <w:rFonts w:asciiTheme="minorHAnsi" w:hAnsiTheme="minorHAnsi" w:cstheme="minorHAnsi"/>
          <w:iCs/>
        </w:rPr>
        <w:t xml:space="preserve">Rapporti ISTISAN </w:t>
      </w:r>
      <w:r w:rsidRPr="00440FEB">
        <w:rPr>
          <w:rFonts w:asciiTheme="minorHAnsi" w:hAnsiTheme="minorHAnsi" w:cstheme="minorHAnsi"/>
        </w:rPr>
        <w:t>07</w:t>
      </w:r>
      <w:r>
        <w:rPr>
          <w:rFonts w:asciiTheme="minorHAnsi" w:hAnsiTheme="minorHAnsi" w:cstheme="minorHAnsi"/>
        </w:rPr>
        <w:t>/</w:t>
      </w:r>
      <w:r w:rsidRPr="00440FEB">
        <w:rPr>
          <w:rFonts w:asciiTheme="minorHAnsi" w:hAnsiTheme="minorHAnsi" w:cstheme="minorHAnsi"/>
        </w:rPr>
        <w:t>05.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5015F0" w:rsidRPr="00440FEB" w:rsidRDefault="00E02737" w:rsidP="00C022E2">
      <w:pPr>
        <w:ind w:left="360"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Ottaviani M., </w:t>
      </w:r>
      <w:proofErr w:type="spellStart"/>
      <w:r w:rsidR="005015F0" w:rsidRPr="00440FEB">
        <w:rPr>
          <w:rFonts w:asciiTheme="minorHAnsi" w:hAnsiTheme="minorHAnsi" w:cstheme="minorHAnsi"/>
        </w:rPr>
        <w:t>Drusiani</w:t>
      </w:r>
      <w:proofErr w:type="spellEnd"/>
      <w:r>
        <w:rPr>
          <w:rFonts w:asciiTheme="minorHAnsi" w:hAnsiTheme="minorHAnsi" w:cstheme="minorHAnsi"/>
        </w:rPr>
        <w:t xml:space="preserve"> R.</w:t>
      </w:r>
      <w:r w:rsidR="005015F0" w:rsidRPr="00440FEB">
        <w:rPr>
          <w:rFonts w:asciiTheme="minorHAnsi" w:hAnsiTheme="minorHAnsi" w:cstheme="minorHAnsi"/>
        </w:rPr>
        <w:t>, Lucentini</w:t>
      </w:r>
      <w:r>
        <w:rPr>
          <w:rFonts w:asciiTheme="minorHAnsi" w:hAnsiTheme="minorHAnsi" w:cstheme="minorHAnsi"/>
        </w:rPr>
        <w:t xml:space="preserve"> L.</w:t>
      </w:r>
      <w:r w:rsidR="005015F0" w:rsidRPr="00440FEB">
        <w:rPr>
          <w:rFonts w:asciiTheme="minorHAnsi" w:hAnsiTheme="minorHAnsi" w:cstheme="minorHAnsi"/>
        </w:rPr>
        <w:t>, Ferretti</w:t>
      </w:r>
      <w:r>
        <w:rPr>
          <w:rFonts w:asciiTheme="minorHAnsi" w:hAnsiTheme="minorHAnsi" w:cstheme="minorHAnsi"/>
        </w:rPr>
        <w:t xml:space="preserve"> E.,</w:t>
      </w:r>
      <w:r w:rsidR="005015F0" w:rsidRPr="00440FEB">
        <w:rPr>
          <w:rFonts w:asciiTheme="minorHAnsi" w:hAnsiTheme="minorHAnsi" w:cstheme="minorHAnsi"/>
        </w:rPr>
        <w:t xml:space="preserve"> Bonadonna</w:t>
      </w:r>
      <w:r>
        <w:rPr>
          <w:rFonts w:asciiTheme="minorHAnsi" w:hAnsiTheme="minorHAnsi" w:cstheme="minorHAnsi"/>
        </w:rPr>
        <w:t xml:space="preserve"> L</w:t>
      </w:r>
      <w:r w:rsidR="005015F0" w:rsidRPr="00440FEB">
        <w:rPr>
          <w:rFonts w:asciiTheme="minorHAnsi" w:hAnsiTheme="minorHAnsi" w:cstheme="minorHAnsi"/>
        </w:rPr>
        <w:t xml:space="preserve">. Sicurezza dei sistemi acquedottistici nei confronti di possibili atti terroristici. Roma: Istituto Superiore di Sanità; </w:t>
      </w:r>
      <w:r w:rsidR="005015F0">
        <w:rPr>
          <w:rFonts w:asciiTheme="minorHAnsi" w:hAnsiTheme="minorHAnsi" w:cstheme="minorHAnsi"/>
        </w:rPr>
        <w:t xml:space="preserve">2005. </w:t>
      </w:r>
      <w:r w:rsidR="005015F0" w:rsidRPr="00440FEB">
        <w:rPr>
          <w:rFonts w:asciiTheme="minorHAnsi" w:hAnsiTheme="minorHAnsi" w:cstheme="minorHAnsi"/>
        </w:rPr>
        <w:t xml:space="preserve">Rapporti </w:t>
      </w:r>
      <w:proofErr w:type="spellStart"/>
      <w:r w:rsidR="005015F0" w:rsidRPr="00440FEB">
        <w:rPr>
          <w:rFonts w:asciiTheme="minorHAnsi" w:hAnsiTheme="minorHAnsi" w:cstheme="minorHAnsi"/>
        </w:rPr>
        <w:t>Istisan</w:t>
      </w:r>
      <w:proofErr w:type="spellEnd"/>
      <w:r w:rsidR="005015F0" w:rsidRPr="00440FEB">
        <w:rPr>
          <w:rFonts w:asciiTheme="minorHAnsi" w:hAnsiTheme="minorHAnsi" w:cstheme="minorHAnsi"/>
        </w:rPr>
        <w:t xml:space="preserve"> 05/4. 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FE2BA7" w:rsidRPr="00440FEB" w:rsidRDefault="00FE2BA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>Bonadonna L., Briancesco</w:t>
      </w:r>
      <w:r w:rsidR="00E02737">
        <w:rPr>
          <w:rFonts w:asciiTheme="minorHAnsi" w:hAnsiTheme="minorHAnsi" w:cstheme="minorHAnsi"/>
        </w:rPr>
        <w:t xml:space="preserve"> R.</w:t>
      </w:r>
      <w:r w:rsidRPr="00440FEB">
        <w:rPr>
          <w:rFonts w:asciiTheme="minorHAnsi" w:hAnsiTheme="minorHAnsi" w:cstheme="minorHAnsi"/>
        </w:rPr>
        <w:t>, D'Angelo</w:t>
      </w:r>
      <w:r w:rsidR="00E02737">
        <w:rPr>
          <w:rFonts w:asciiTheme="minorHAnsi" w:hAnsiTheme="minorHAnsi" w:cstheme="minorHAnsi"/>
        </w:rPr>
        <w:t xml:space="preserve"> A.M.</w:t>
      </w:r>
      <w:r w:rsidRPr="00440FEB">
        <w:rPr>
          <w:rFonts w:asciiTheme="minorHAnsi" w:hAnsiTheme="minorHAnsi" w:cstheme="minorHAnsi"/>
        </w:rPr>
        <w:t>, Marini</w:t>
      </w:r>
      <w:r w:rsidR="00E02737">
        <w:rPr>
          <w:rFonts w:asciiTheme="minorHAnsi" w:hAnsiTheme="minorHAnsi" w:cstheme="minorHAnsi"/>
        </w:rPr>
        <w:t xml:space="preserve"> R</w:t>
      </w:r>
      <w:r w:rsidRPr="00440FEB">
        <w:rPr>
          <w:rFonts w:asciiTheme="minorHAnsi" w:hAnsiTheme="minorHAnsi" w:cstheme="minorHAnsi"/>
        </w:rPr>
        <w:t xml:space="preserve">. </w:t>
      </w:r>
      <w:proofErr w:type="spellStart"/>
      <w:r w:rsidRPr="00440FEB">
        <w:rPr>
          <w:rFonts w:asciiTheme="minorHAnsi" w:hAnsiTheme="minorHAnsi" w:cstheme="minorHAnsi"/>
          <w:i/>
        </w:rPr>
        <w:t>Clostridium</w:t>
      </w:r>
      <w:proofErr w:type="spellEnd"/>
      <w:r w:rsidRPr="00440FEB">
        <w:rPr>
          <w:rFonts w:asciiTheme="minorHAnsi" w:hAnsiTheme="minorHAnsi" w:cstheme="minorHAnsi"/>
          <w:i/>
        </w:rPr>
        <w:t xml:space="preserve"> </w:t>
      </w:r>
      <w:proofErr w:type="spellStart"/>
      <w:r w:rsidRPr="00440FEB">
        <w:rPr>
          <w:rFonts w:asciiTheme="minorHAnsi" w:hAnsiTheme="minorHAnsi" w:cstheme="minorHAnsi"/>
          <w:i/>
        </w:rPr>
        <w:t>perfringens</w:t>
      </w:r>
      <w:proofErr w:type="spellEnd"/>
      <w:r w:rsidRPr="00440FEB">
        <w:rPr>
          <w:rFonts w:asciiTheme="minorHAnsi" w:hAnsiTheme="minorHAnsi" w:cstheme="minorHAnsi"/>
          <w:i/>
        </w:rPr>
        <w:t xml:space="preserve"> </w:t>
      </w:r>
      <w:r w:rsidRPr="00440FEB">
        <w:rPr>
          <w:rFonts w:asciiTheme="minorHAnsi" w:hAnsiTheme="minorHAnsi" w:cstheme="minorHAnsi"/>
        </w:rPr>
        <w:t>come indicatore di contaminazione ambientale e suo significato sanitario</w:t>
      </w:r>
      <w:r w:rsidR="00E02737">
        <w:rPr>
          <w:rFonts w:asciiTheme="minorHAnsi" w:hAnsiTheme="minorHAnsi" w:cstheme="minorHAnsi"/>
        </w:rPr>
        <w:t>.</w:t>
      </w:r>
      <w:r w:rsidRPr="00440FEB">
        <w:rPr>
          <w:rFonts w:asciiTheme="minorHAnsi" w:hAnsiTheme="minorHAnsi" w:cstheme="minorHAnsi"/>
        </w:rPr>
        <w:t xml:space="preserve"> Roma: Istituto Superiore di Sanità; </w:t>
      </w:r>
      <w:r>
        <w:rPr>
          <w:rFonts w:asciiTheme="minorHAnsi" w:hAnsiTheme="minorHAnsi" w:cstheme="minorHAnsi"/>
        </w:rPr>
        <w:t xml:space="preserve">2002. </w:t>
      </w:r>
      <w:r w:rsidRPr="00440FEB">
        <w:rPr>
          <w:rFonts w:asciiTheme="minorHAnsi" w:hAnsiTheme="minorHAnsi" w:cstheme="minorHAnsi"/>
        </w:rPr>
        <w:t xml:space="preserve">Rapporti ISTISAN 02/8. 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FE2BA7" w:rsidRPr="00440FEB" w:rsidRDefault="00FE2BA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 xml:space="preserve">Bonadonna L., Briancesco R., Chiaretti G., Coccia A.M., Della Libera S., Marini R., Semproni M. Valutazione microbiologica di prodotti di compostaggio: aspetti normativi e igienico-sanitari. Procedure operative per lo svolgimento di indagini microbiologiche. Roma: Istituto Superiore di Sanità; </w:t>
      </w:r>
      <w:r>
        <w:rPr>
          <w:rFonts w:asciiTheme="minorHAnsi" w:hAnsiTheme="minorHAnsi" w:cstheme="minorHAnsi"/>
        </w:rPr>
        <w:t xml:space="preserve">2002. </w:t>
      </w:r>
      <w:r w:rsidRPr="00440FEB">
        <w:rPr>
          <w:rFonts w:asciiTheme="minorHAnsi" w:hAnsiTheme="minorHAnsi" w:cstheme="minorHAnsi"/>
        </w:rPr>
        <w:t xml:space="preserve">Rapporti ISTISAN 02/3. 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FE2BA7" w:rsidRPr="00440FEB" w:rsidRDefault="00E02737" w:rsidP="00C022E2">
      <w:pPr>
        <w:ind w:left="360"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Cataldo C., </w:t>
      </w:r>
      <w:r w:rsidR="00FE2BA7" w:rsidRPr="00440FEB">
        <w:rPr>
          <w:rFonts w:asciiTheme="minorHAnsi" w:hAnsiTheme="minorHAnsi" w:cstheme="minorHAnsi"/>
        </w:rPr>
        <w:t>Briancesco</w:t>
      </w:r>
      <w:r>
        <w:rPr>
          <w:rFonts w:asciiTheme="minorHAnsi" w:hAnsiTheme="minorHAnsi" w:cstheme="minorHAnsi"/>
        </w:rPr>
        <w:t xml:space="preserve"> R.</w:t>
      </w:r>
      <w:r w:rsidR="00FE2BA7" w:rsidRPr="00440FEB">
        <w:rPr>
          <w:rFonts w:asciiTheme="minorHAnsi" w:hAnsiTheme="minorHAnsi" w:cstheme="minorHAnsi"/>
        </w:rPr>
        <w:t>, Bonadonna</w:t>
      </w:r>
      <w:r>
        <w:rPr>
          <w:rFonts w:asciiTheme="minorHAnsi" w:hAnsiTheme="minorHAnsi" w:cstheme="minorHAnsi"/>
        </w:rPr>
        <w:t xml:space="preserve"> L</w:t>
      </w:r>
      <w:r w:rsidR="00FE2BA7">
        <w:rPr>
          <w:rFonts w:asciiTheme="minorHAnsi" w:hAnsiTheme="minorHAnsi" w:cstheme="minorHAnsi"/>
        </w:rPr>
        <w:t>.</w:t>
      </w:r>
      <w:r w:rsidR="00FE2BA7" w:rsidRPr="00440FEB">
        <w:rPr>
          <w:rFonts w:asciiTheme="minorHAnsi" w:hAnsiTheme="minorHAnsi" w:cstheme="minorHAnsi"/>
        </w:rPr>
        <w:t xml:space="preserve"> Acque di riuso: aspetti sanitari e tecnici correlati alla presenza di patogeni enterici. Roma: Istituto Superiore di Sanità; </w:t>
      </w:r>
      <w:r w:rsidR="00FE2BA7">
        <w:rPr>
          <w:rFonts w:asciiTheme="minorHAnsi" w:hAnsiTheme="minorHAnsi" w:cstheme="minorHAnsi"/>
        </w:rPr>
        <w:t xml:space="preserve">2001. </w:t>
      </w:r>
      <w:r w:rsidR="00FE2BA7" w:rsidRPr="00440FEB">
        <w:rPr>
          <w:rFonts w:asciiTheme="minorHAnsi" w:hAnsiTheme="minorHAnsi" w:cstheme="minorHAnsi"/>
        </w:rPr>
        <w:t>Rapporti ISTISAN 01/34.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787E54" w:rsidRPr="00440FEB" w:rsidRDefault="00787E54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>Bonadonna</w:t>
      </w:r>
      <w:r>
        <w:rPr>
          <w:rFonts w:asciiTheme="minorHAnsi" w:hAnsiTheme="minorHAnsi" w:cstheme="minorHAnsi"/>
        </w:rPr>
        <w:t xml:space="preserve"> L</w:t>
      </w:r>
      <w:r>
        <w:rPr>
          <w:rFonts w:asciiTheme="minorHAnsi" w:hAnsiTheme="minorHAnsi" w:cstheme="minorHAnsi"/>
        </w:rPr>
        <w:t>.</w:t>
      </w:r>
      <w:r w:rsidRPr="00440FEB">
        <w:rPr>
          <w:rFonts w:asciiTheme="minorHAnsi" w:hAnsiTheme="minorHAnsi" w:cstheme="minorHAnsi"/>
        </w:rPr>
        <w:t xml:space="preserve"> Aspetti igienico-sanitari ed ambientali delle acque. Roma: Istituto Superiore di Sanità; </w:t>
      </w:r>
      <w:r>
        <w:rPr>
          <w:rFonts w:asciiTheme="minorHAnsi" w:hAnsiTheme="minorHAnsi" w:cstheme="minorHAnsi"/>
        </w:rPr>
        <w:t xml:space="preserve">2000. </w:t>
      </w:r>
      <w:r w:rsidRPr="00440FEB">
        <w:rPr>
          <w:rFonts w:asciiTheme="minorHAnsi" w:hAnsiTheme="minorHAnsi" w:cstheme="minorHAnsi"/>
        </w:rPr>
        <w:t>Rapporti ISTISAN 00/37.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787E54" w:rsidRPr="00440FEB" w:rsidRDefault="00787E54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 xml:space="preserve">Bonadonna L. Valutazione del rischio microbiologico di origine idrica: stato dell’arte e prospettive. Roma: Istituto Superiore di Sanità; </w:t>
      </w:r>
      <w:r>
        <w:rPr>
          <w:rFonts w:asciiTheme="minorHAnsi" w:hAnsiTheme="minorHAnsi" w:cstheme="minorHAnsi"/>
        </w:rPr>
        <w:t xml:space="preserve">2000. </w:t>
      </w:r>
      <w:r w:rsidRPr="00440FEB">
        <w:rPr>
          <w:rFonts w:asciiTheme="minorHAnsi" w:hAnsiTheme="minorHAnsi" w:cstheme="minorHAnsi"/>
        </w:rPr>
        <w:t>In: Rapporti ISTISAN 00/37</w:t>
      </w:r>
      <w:r>
        <w:rPr>
          <w:rFonts w:asciiTheme="minorHAnsi" w:hAnsiTheme="minorHAnsi" w:cstheme="minorHAnsi"/>
        </w:rPr>
        <w:t xml:space="preserve">. 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787E54" w:rsidRPr="00440FEB" w:rsidRDefault="00787E54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>Mancini L., Bruno M.</w:t>
      </w:r>
      <w:r w:rsidR="00E02737">
        <w:rPr>
          <w:rFonts w:asciiTheme="minorHAnsi" w:hAnsiTheme="minorHAnsi" w:cstheme="minorHAnsi"/>
        </w:rPr>
        <w:t>,</w:t>
      </w:r>
      <w:r w:rsidRPr="00440FEB">
        <w:rPr>
          <w:rFonts w:asciiTheme="minorHAnsi" w:hAnsiTheme="minorHAnsi" w:cstheme="minorHAnsi"/>
        </w:rPr>
        <w:t xml:space="preserve"> Bonadonna L. Il Decreto Legislativo n. 152, 11 maggio 1999: la classificazione delle acque. Roma: Istituto Superiore di Sanità; </w:t>
      </w:r>
      <w:r>
        <w:rPr>
          <w:rFonts w:asciiTheme="minorHAnsi" w:hAnsiTheme="minorHAnsi" w:cstheme="minorHAnsi"/>
        </w:rPr>
        <w:t xml:space="preserve">2000. </w:t>
      </w:r>
      <w:r w:rsidRPr="00440FEB">
        <w:rPr>
          <w:rFonts w:asciiTheme="minorHAnsi" w:hAnsiTheme="minorHAnsi" w:cstheme="minorHAnsi"/>
        </w:rPr>
        <w:t>In: Rapporti ISTISAN 00/37.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FE2BA7" w:rsidRPr="00440FEB" w:rsidRDefault="00FE2BA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 xml:space="preserve">Ottaviani M. e L. Bonadonna. Metodi analitici per le acque destinate al consumo umano. </w:t>
      </w:r>
      <w:r w:rsidRPr="00787E54">
        <w:rPr>
          <w:rFonts w:asciiTheme="minorHAnsi" w:hAnsiTheme="minorHAnsi" w:cstheme="minorHAnsi"/>
          <w:b/>
        </w:rPr>
        <w:t>Metodi microbiologici</w:t>
      </w:r>
      <w:r w:rsidRPr="00440FEB">
        <w:rPr>
          <w:rFonts w:asciiTheme="minorHAnsi" w:hAnsiTheme="minorHAnsi" w:cstheme="minorHAnsi"/>
        </w:rPr>
        <w:t xml:space="preserve">. Roma: Istituto Superiore di Sanità; </w:t>
      </w:r>
      <w:r>
        <w:rPr>
          <w:rFonts w:asciiTheme="minorHAnsi" w:hAnsiTheme="minorHAnsi" w:cstheme="minorHAnsi"/>
        </w:rPr>
        <w:t xml:space="preserve">2000. </w:t>
      </w:r>
      <w:r w:rsidRPr="00440FEB">
        <w:rPr>
          <w:rFonts w:asciiTheme="minorHAnsi" w:hAnsiTheme="minorHAnsi" w:cstheme="minorHAnsi"/>
        </w:rPr>
        <w:t xml:space="preserve">Rapporti </w:t>
      </w:r>
      <w:r w:rsidRPr="00440FEB">
        <w:rPr>
          <w:rFonts w:asciiTheme="minorHAnsi" w:hAnsiTheme="minorHAnsi" w:cstheme="minorHAnsi"/>
          <w:caps/>
        </w:rPr>
        <w:t xml:space="preserve">Istisan </w:t>
      </w:r>
      <w:r w:rsidRPr="00440FEB">
        <w:rPr>
          <w:rFonts w:asciiTheme="minorHAnsi" w:hAnsiTheme="minorHAnsi" w:cstheme="minorHAnsi"/>
        </w:rPr>
        <w:t>00/14</w:t>
      </w:r>
      <w:r>
        <w:rPr>
          <w:rFonts w:asciiTheme="minorHAnsi" w:hAnsiTheme="minorHAnsi" w:cstheme="minorHAnsi"/>
        </w:rPr>
        <w:t>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FE2BA7" w:rsidRPr="00440FEB" w:rsidRDefault="00FE2BA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 xml:space="preserve">Ottaviani M. e L. Bonadonna. Metodi analitici per le acque destinate al consumo umano. </w:t>
      </w:r>
      <w:r w:rsidRPr="00787E54">
        <w:rPr>
          <w:rFonts w:asciiTheme="minorHAnsi" w:hAnsiTheme="minorHAnsi" w:cstheme="minorHAnsi"/>
          <w:b/>
        </w:rPr>
        <w:t>Metodi chimici</w:t>
      </w:r>
      <w:r w:rsidRPr="00440FEB">
        <w:rPr>
          <w:rFonts w:asciiTheme="minorHAnsi" w:hAnsiTheme="minorHAnsi" w:cstheme="minorHAnsi"/>
        </w:rPr>
        <w:t xml:space="preserve">. Roma: Istituto Superiore di Sanità; </w:t>
      </w:r>
      <w:r>
        <w:rPr>
          <w:rFonts w:asciiTheme="minorHAnsi" w:hAnsiTheme="minorHAnsi" w:cstheme="minorHAnsi"/>
        </w:rPr>
        <w:t xml:space="preserve">2000. </w:t>
      </w:r>
      <w:r w:rsidRPr="00440FEB">
        <w:rPr>
          <w:rFonts w:asciiTheme="minorHAnsi" w:hAnsiTheme="minorHAnsi" w:cstheme="minorHAnsi"/>
        </w:rPr>
        <w:t>Rapporti</w:t>
      </w:r>
      <w:r w:rsidRPr="00440FEB">
        <w:rPr>
          <w:rFonts w:asciiTheme="minorHAnsi" w:hAnsiTheme="minorHAnsi" w:cstheme="minorHAnsi"/>
          <w:caps/>
        </w:rPr>
        <w:t xml:space="preserve"> Istisan</w:t>
      </w:r>
      <w:r w:rsidRPr="00440FEB">
        <w:rPr>
          <w:rFonts w:asciiTheme="minorHAnsi" w:hAnsiTheme="minorHAnsi" w:cstheme="minorHAnsi"/>
        </w:rPr>
        <w:t xml:space="preserve"> 00/14</w:t>
      </w:r>
      <w:r>
        <w:rPr>
          <w:rFonts w:asciiTheme="minorHAnsi" w:hAnsiTheme="minorHAnsi" w:cstheme="minorHAnsi"/>
        </w:rPr>
        <w:t>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FE2BA7" w:rsidRPr="000E580F" w:rsidRDefault="00FE2BA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 xml:space="preserve">Bonadonna L., Briancesco R., Casiere A.R., Coccia A.M., Della Libera S., </w:t>
      </w:r>
      <w:proofErr w:type="spellStart"/>
      <w:r w:rsidRPr="00440FEB">
        <w:rPr>
          <w:rFonts w:asciiTheme="minorHAnsi" w:hAnsiTheme="minorHAnsi" w:cstheme="minorHAnsi"/>
        </w:rPr>
        <w:t>Scenati</w:t>
      </w:r>
      <w:proofErr w:type="spellEnd"/>
      <w:r w:rsidRPr="00440FEB">
        <w:rPr>
          <w:rFonts w:asciiTheme="minorHAnsi" w:hAnsiTheme="minorHAnsi" w:cstheme="minorHAnsi"/>
        </w:rPr>
        <w:t xml:space="preserve"> R., Semproni M. Studio della variabilità stagionale di microrganismi ambientali di interesse sanitario in aree costiere dell'Adriatico e valutazione del rischio per l'uomo. Roma: Istituto Superiore di Sanità; </w:t>
      </w:r>
      <w:r>
        <w:rPr>
          <w:rFonts w:asciiTheme="minorHAnsi" w:hAnsiTheme="minorHAnsi" w:cstheme="minorHAnsi"/>
        </w:rPr>
        <w:t xml:space="preserve">1999. </w:t>
      </w:r>
      <w:r w:rsidRPr="000E580F">
        <w:rPr>
          <w:rFonts w:asciiTheme="minorHAnsi" w:hAnsiTheme="minorHAnsi" w:cstheme="minorHAnsi"/>
        </w:rPr>
        <w:t>In: Rapporti ISTISAN 99/34.</w:t>
      </w:r>
    </w:p>
    <w:p w:rsidR="005F3496" w:rsidRDefault="005F3496" w:rsidP="00C022E2">
      <w:pPr>
        <w:tabs>
          <w:tab w:val="left" w:pos="1134"/>
        </w:tabs>
        <w:ind w:left="360" w:right="283"/>
        <w:jc w:val="both"/>
        <w:rPr>
          <w:rFonts w:asciiTheme="minorHAnsi" w:hAnsiTheme="minorHAnsi" w:cstheme="minorHAnsi"/>
        </w:rPr>
      </w:pPr>
    </w:p>
    <w:p w:rsidR="00E02737" w:rsidRPr="00440FEB" w:rsidRDefault="00E02737" w:rsidP="00C022E2">
      <w:pPr>
        <w:tabs>
          <w:tab w:val="left" w:pos="1134"/>
        </w:tabs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lastRenderedPageBreak/>
        <w:t>Bonadonna L. Batteri ambientali patogeni opportunisti in acque potabili. In: Aspetti igienico-sanitari delle acque destinate al consumo umano.</w:t>
      </w:r>
      <w:r w:rsidRPr="000E580F">
        <w:rPr>
          <w:rFonts w:asciiTheme="minorHAnsi" w:hAnsiTheme="minorHAnsi" w:cstheme="minorHAnsi"/>
        </w:rPr>
        <w:t xml:space="preserve"> </w:t>
      </w:r>
      <w:r w:rsidRPr="00440FEB">
        <w:rPr>
          <w:rFonts w:asciiTheme="minorHAnsi" w:hAnsiTheme="minorHAnsi" w:cstheme="minorHAnsi"/>
        </w:rPr>
        <w:t>Roma: Istituto Superiore di Sanità; Rapporti ISTISAN 97/9.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FE2BA7" w:rsidRPr="00440FEB" w:rsidRDefault="00FE2BA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 xml:space="preserve">Ottaviani </w:t>
      </w:r>
      <w:r w:rsidR="00E02737">
        <w:rPr>
          <w:rFonts w:asciiTheme="minorHAnsi" w:hAnsiTheme="minorHAnsi" w:cstheme="minorHAnsi"/>
        </w:rPr>
        <w:t>M.,</w:t>
      </w:r>
      <w:r w:rsidRPr="00440FEB">
        <w:rPr>
          <w:rFonts w:asciiTheme="minorHAnsi" w:hAnsiTheme="minorHAnsi" w:cstheme="minorHAnsi"/>
        </w:rPr>
        <w:t xml:space="preserve"> Bonadonna</w:t>
      </w:r>
      <w:r w:rsidR="00E02737">
        <w:rPr>
          <w:rFonts w:asciiTheme="minorHAnsi" w:hAnsiTheme="minorHAnsi" w:cstheme="minorHAnsi"/>
        </w:rPr>
        <w:t xml:space="preserve"> L</w:t>
      </w:r>
      <w:r>
        <w:rPr>
          <w:rFonts w:asciiTheme="minorHAnsi" w:hAnsiTheme="minorHAnsi" w:cstheme="minorHAnsi"/>
        </w:rPr>
        <w:t>.</w:t>
      </w:r>
      <w:r w:rsidRPr="00440FEB">
        <w:rPr>
          <w:rFonts w:asciiTheme="minorHAnsi" w:hAnsiTheme="minorHAnsi" w:cstheme="minorHAnsi"/>
        </w:rPr>
        <w:t xml:space="preserve"> Metodi di analisi per le acque destinate al consumo umano. Roma: Istituto Superiore di Sanità; </w:t>
      </w:r>
      <w:r>
        <w:rPr>
          <w:rFonts w:asciiTheme="minorHAnsi" w:hAnsiTheme="minorHAnsi" w:cstheme="minorHAnsi"/>
        </w:rPr>
        <w:t xml:space="preserve">1997. </w:t>
      </w:r>
      <w:r w:rsidRPr="00440FEB">
        <w:rPr>
          <w:rFonts w:asciiTheme="minorHAnsi" w:hAnsiTheme="minorHAnsi" w:cstheme="minorHAnsi"/>
        </w:rPr>
        <w:t>Rapporti ISTISAN 97/8.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E02737" w:rsidRPr="00440FEB" w:rsidRDefault="00E0273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>Bonad</w:t>
      </w:r>
      <w:r>
        <w:rPr>
          <w:rFonts w:asciiTheme="minorHAnsi" w:hAnsiTheme="minorHAnsi" w:cstheme="minorHAnsi"/>
        </w:rPr>
        <w:t>onna L., Chiaretti G., Coccia A.</w:t>
      </w:r>
      <w:r w:rsidRPr="00440FEB">
        <w:rPr>
          <w:rFonts w:asciiTheme="minorHAnsi" w:hAnsiTheme="minorHAnsi" w:cstheme="minorHAnsi"/>
        </w:rPr>
        <w:t xml:space="preserve">M., Semproni M. Valutazione comparativa di procedure analitiche per il rilevamento di </w:t>
      </w:r>
      <w:proofErr w:type="spellStart"/>
      <w:r w:rsidRPr="00440FEB">
        <w:rPr>
          <w:rFonts w:asciiTheme="minorHAnsi" w:hAnsiTheme="minorHAnsi" w:cstheme="minorHAnsi"/>
          <w:i/>
        </w:rPr>
        <w:t>Enterobacteriaceae</w:t>
      </w:r>
      <w:proofErr w:type="spellEnd"/>
      <w:r w:rsidRPr="00440FEB">
        <w:rPr>
          <w:rFonts w:asciiTheme="minorHAnsi" w:hAnsiTheme="minorHAnsi" w:cstheme="minorHAnsi"/>
        </w:rPr>
        <w:t xml:space="preserve"> in acque marine costiere. Roma: Istituto Superiore di Sanità; </w:t>
      </w:r>
      <w:r>
        <w:rPr>
          <w:rFonts w:asciiTheme="minorHAnsi" w:hAnsiTheme="minorHAnsi" w:cstheme="minorHAnsi"/>
        </w:rPr>
        <w:t xml:space="preserve">1997. </w:t>
      </w:r>
      <w:r w:rsidRPr="00440FEB">
        <w:rPr>
          <w:rFonts w:asciiTheme="minorHAnsi" w:hAnsiTheme="minorHAnsi" w:cstheme="minorHAnsi"/>
        </w:rPr>
        <w:t>Rapporti ISTISAN 97/3.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E02737" w:rsidRPr="00440FEB" w:rsidRDefault="00E0273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 xml:space="preserve">Bonadonna L. La componente batterica. In: Aspetti tecnico-economici, agronomici, pedologici, igienico-sanitari e normativi dei fanghi di depurazione civile. Roma: Istituto Superiore di Sanità; </w:t>
      </w:r>
      <w:r>
        <w:rPr>
          <w:rFonts w:asciiTheme="minorHAnsi" w:hAnsiTheme="minorHAnsi" w:cstheme="minorHAnsi"/>
        </w:rPr>
        <w:t xml:space="preserve">1995. </w:t>
      </w:r>
      <w:r w:rsidRPr="00440FEB">
        <w:rPr>
          <w:rFonts w:asciiTheme="minorHAnsi" w:hAnsiTheme="minorHAnsi" w:cstheme="minorHAnsi"/>
        </w:rPr>
        <w:t>Rapporti ISTISAN 95/38, pp. 233.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E02737" w:rsidRPr="00440FEB" w:rsidRDefault="00E0273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 xml:space="preserve">Bonadonna L., Mancini L., Ottaviani M. Uova di elminti nei fanghi di depurazione. In: Aspetti tecnico-economici, agronomici, pedologici, igienico-sanitari e normativi dei fanghi di depurazione civile. Roma: Istituto Superiore di Sanità; </w:t>
      </w:r>
      <w:r>
        <w:rPr>
          <w:rFonts w:asciiTheme="minorHAnsi" w:hAnsiTheme="minorHAnsi" w:cstheme="minorHAnsi"/>
        </w:rPr>
        <w:t xml:space="preserve">1995. </w:t>
      </w:r>
      <w:r w:rsidRPr="00440FEB">
        <w:rPr>
          <w:rFonts w:asciiTheme="minorHAnsi" w:hAnsiTheme="minorHAnsi" w:cstheme="minorHAnsi"/>
        </w:rPr>
        <w:t>Rapporti ISTISAN 95/38.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E02737" w:rsidRPr="00440FEB" w:rsidRDefault="00E0273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 xml:space="preserve">Bonadonna L., Latini M., Di Girolamo I., Ottaviani M. Valutazione della contaminazione microbiologica di fanghi di depurazione di reflui civili: problemi legati alle metodologie di analisi. Roma: Istituto Superiore di Sanità; </w:t>
      </w:r>
      <w:r>
        <w:rPr>
          <w:rFonts w:asciiTheme="minorHAnsi" w:hAnsiTheme="minorHAnsi" w:cstheme="minorHAnsi"/>
        </w:rPr>
        <w:t xml:space="preserve">1994. </w:t>
      </w:r>
      <w:r w:rsidRPr="00440FEB">
        <w:rPr>
          <w:rFonts w:asciiTheme="minorHAnsi" w:hAnsiTheme="minorHAnsi" w:cstheme="minorHAnsi"/>
        </w:rPr>
        <w:t>Rapporti ISTISAN 94/17.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E02737" w:rsidRPr="00440FEB" w:rsidRDefault="00E0273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 xml:space="preserve">Bonadonna L. La Conta Batterica Totale. In: Aspetti microbiologici e chimici delle acque destinate al consumo umano. Roma: Istituto Superiore di Sanità; </w:t>
      </w:r>
      <w:r>
        <w:rPr>
          <w:rFonts w:asciiTheme="minorHAnsi" w:hAnsiTheme="minorHAnsi" w:cstheme="minorHAnsi"/>
        </w:rPr>
        <w:t xml:space="preserve">1991. </w:t>
      </w:r>
      <w:r w:rsidRPr="00440FEB">
        <w:rPr>
          <w:rFonts w:asciiTheme="minorHAnsi" w:hAnsiTheme="minorHAnsi" w:cstheme="minorHAnsi"/>
        </w:rPr>
        <w:t>Rapporti ISTISAN 91/36.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E02737" w:rsidRPr="00440FEB" w:rsidRDefault="00E02737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>Bonadonna L., Marconi A. Stato attuale ed orientamento degli studi e delle ricerche sulla contaminazione biologica dell'aria degli ambienti chiusi (</w:t>
      </w:r>
      <w:r w:rsidRPr="00E02737">
        <w:rPr>
          <w:rFonts w:asciiTheme="minorHAnsi" w:hAnsiTheme="minorHAnsi" w:cstheme="minorHAnsi"/>
          <w:i/>
        </w:rPr>
        <w:t>indoor</w:t>
      </w:r>
      <w:r w:rsidRPr="00440FEB">
        <w:rPr>
          <w:rFonts w:asciiTheme="minorHAnsi" w:hAnsiTheme="minorHAnsi" w:cstheme="minorHAnsi"/>
        </w:rPr>
        <w:t xml:space="preserve">). Roma: Istituto Superiore di Sanità; </w:t>
      </w:r>
      <w:r>
        <w:rPr>
          <w:rFonts w:asciiTheme="minorHAnsi" w:hAnsiTheme="minorHAnsi" w:cstheme="minorHAnsi"/>
        </w:rPr>
        <w:t xml:space="preserve">1990. </w:t>
      </w:r>
      <w:r w:rsidRPr="00440FEB">
        <w:rPr>
          <w:rFonts w:asciiTheme="minorHAnsi" w:hAnsiTheme="minorHAnsi" w:cstheme="minorHAnsi"/>
        </w:rPr>
        <w:t>Rapporti ISTISAN 90/14.</w:t>
      </w:r>
    </w:p>
    <w:p w:rsidR="005F3496" w:rsidRDefault="005F3496" w:rsidP="00C022E2">
      <w:pPr>
        <w:ind w:left="360" w:right="283"/>
        <w:jc w:val="both"/>
        <w:rPr>
          <w:rFonts w:asciiTheme="minorHAnsi" w:hAnsiTheme="minorHAnsi" w:cstheme="minorHAnsi"/>
        </w:rPr>
      </w:pPr>
    </w:p>
    <w:p w:rsidR="001E78DC" w:rsidRPr="00440FEB" w:rsidRDefault="001E78DC" w:rsidP="00C022E2">
      <w:pPr>
        <w:ind w:left="360" w:right="283"/>
        <w:jc w:val="both"/>
        <w:rPr>
          <w:rFonts w:asciiTheme="minorHAnsi" w:hAnsiTheme="minorHAnsi" w:cstheme="minorHAnsi"/>
        </w:rPr>
      </w:pPr>
      <w:r w:rsidRPr="00440FEB">
        <w:rPr>
          <w:rFonts w:asciiTheme="minorHAnsi" w:hAnsiTheme="minorHAnsi" w:cstheme="minorHAnsi"/>
        </w:rPr>
        <w:t xml:space="preserve">Biscione M., Bonadonna L., Cimini A.M., D'Amico L., </w:t>
      </w:r>
      <w:proofErr w:type="spellStart"/>
      <w:r w:rsidRPr="00440FEB">
        <w:rPr>
          <w:rFonts w:asciiTheme="minorHAnsi" w:hAnsiTheme="minorHAnsi" w:cstheme="minorHAnsi"/>
        </w:rPr>
        <w:t>Spagnoletti</w:t>
      </w:r>
      <w:proofErr w:type="spellEnd"/>
      <w:r w:rsidRPr="00440FEB">
        <w:rPr>
          <w:rFonts w:asciiTheme="minorHAnsi" w:hAnsiTheme="minorHAnsi" w:cstheme="minorHAnsi"/>
        </w:rPr>
        <w:t xml:space="preserve"> A., Vannelli R., Violo V., Volterra L. L'inquinamento del litorale romano: ipotesi di valutazione dei rischi. </w:t>
      </w:r>
      <w:r w:rsidR="00440FEB" w:rsidRPr="00440FEB">
        <w:rPr>
          <w:rFonts w:asciiTheme="minorHAnsi" w:hAnsiTheme="minorHAnsi" w:cstheme="minorHAnsi"/>
        </w:rPr>
        <w:t xml:space="preserve">Roma: Istituto Superiore di Sanità; </w:t>
      </w:r>
      <w:r w:rsidR="00440FEB">
        <w:rPr>
          <w:rFonts w:asciiTheme="minorHAnsi" w:hAnsiTheme="minorHAnsi" w:cstheme="minorHAnsi"/>
        </w:rPr>
        <w:t xml:space="preserve">1987. </w:t>
      </w:r>
      <w:r w:rsidRPr="00440FEB">
        <w:rPr>
          <w:rFonts w:asciiTheme="minorHAnsi" w:hAnsiTheme="minorHAnsi" w:cstheme="minorHAnsi"/>
        </w:rPr>
        <w:t>Rapporti ISTISAN 87/35.</w:t>
      </w:r>
    </w:p>
    <w:sectPr w:rsidR="001E78DC" w:rsidRPr="00440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747"/>
    <w:multiLevelType w:val="hybridMultilevel"/>
    <w:tmpl w:val="EB64FE92"/>
    <w:lvl w:ilvl="0" w:tplc="223A8FA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9CE92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256E6"/>
    <w:multiLevelType w:val="hybridMultilevel"/>
    <w:tmpl w:val="CC3C9E2A"/>
    <w:lvl w:ilvl="0" w:tplc="223A8FA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9CE92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82F3E"/>
    <w:multiLevelType w:val="hybridMultilevel"/>
    <w:tmpl w:val="DA1AD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B338C"/>
    <w:multiLevelType w:val="hybridMultilevel"/>
    <w:tmpl w:val="332EB1D6"/>
    <w:lvl w:ilvl="0" w:tplc="69CADE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CE92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250A88"/>
    <w:multiLevelType w:val="hybridMultilevel"/>
    <w:tmpl w:val="6EF64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AD"/>
    <w:rsid w:val="00004E12"/>
    <w:rsid w:val="000618D9"/>
    <w:rsid w:val="00070D3E"/>
    <w:rsid w:val="000E580F"/>
    <w:rsid w:val="001D1B1F"/>
    <w:rsid w:val="001D347F"/>
    <w:rsid w:val="001E78DC"/>
    <w:rsid w:val="0026165F"/>
    <w:rsid w:val="0031489F"/>
    <w:rsid w:val="00326B89"/>
    <w:rsid w:val="00440FEB"/>
    <w:rsid w:val="004C1F18"/>
    <w:rsid w:val="005015F0"/>
    <w:rsid w:val="00513FAF"/>
    <w:rsid w:val="005F3496"/>
    <w:rsid w:val="005F3FB2"/>
    <w:rsid w:val="006D3CB3"/>
    <w:rsid w:val="00787E54"/>
    <w:rsid w:val="00815603"/>
    <w:rsid w:val="00845345"/>
    <w:rsid w:val="00947058"/>
    <w:rsid w:val="00A152AD"/>
    <w:rsid w:val="00AA0041"/>
    <w:rsid w:val="00AE0E5A"/>
    <w:rsid w:val="00B0693D"/>
    <w:rsid w:val="00B47981"/>
    <w:rsid w:val="00BA7959"/>
    <w:rsid w:val="00BF3FAB"/>
    <w:rsid w:val="00C022E2"/>
    <w:rsid w:val="00C376F2"/>
    <w:rsid w:val="00D93DE3"/>
    <w:rsid w:val="00DF1C23"/>
    <w:rsid w:val="00E02737"/>
    <w:rsid w:val="00E11AB9"/>
    <w:rsid w:val="00FA5C74"/>
    <w:rsid w:val="00FA7913"/>
    <w:rsid w:val="00FC73CA"/>
    <w:rsid w:val="00FE2BA7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1">
    <w:name w:val="Carattere Carattere1"/>
    <w:basedOn w:val="Normale"/>
    <w:rsid w:val="00A152AD"/>
    <w:rPr>
      <w:lang w:val="pl-PL" w:eastAsia="pl-PL"/>
    </w:rPr>
  </w:style>
  <w:style w:type="paragraph" w:customStyle="1" w:styleId="CarattereCarattere10">
    <w:name w:val="Carattere Carattere1"/>
    <w:basedOn w:val="Normale"/>
    <w:rsid w:val="001E78DC"/>
    <w:rPr>
      <w:lang w:val="pl-PL" w:eastAsia="pl-PL"/>
    </w:rPr>
  </w:style>
  <w:style w:type="paragraph" w:styleId="Paragrafoelenco">
    <w:name w:val="List Paragraph"/>
    <w:basedOn w:val="Normale"/>
    <w:uiPriority w:val="34"/>
    <w:qFormat/>
    <w:rsid w:val="00FA79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1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1">
    <w:name w:val="Carattere Carattere1"/>
    <w:basedOn w:val="Normale"/>
    <w:rsid w:val="00A152AD"/>
    <w:rPr>
      <w:lang w:val="pl-PL" w:eastAsia="pl-PL"/>
    </w:rPr>
  </w:style>
  <w:style w:type="paragraph" w:customStyle="1" w:styleId="CarattereCarattere10">
    <w:name w:val="Carattere Carattere1"/>
    <w:basedOn w:val="Normale"/>
    <w:rsid w:val="001E78DC"/>
    <w:rPr>
      <w:lang w:val="pl-PL" w:eastAsia="pl-PL"/>
    </w:rPr>
  </w:style>
  <w:style w:type="paragraph" w:styleId="Paragrafoelenco">
    <w:name w:val="List Paragraph"/>
    <w:basedOn w:val="Normale"/>
    <w:uiPriority w:val="34"/>
    <w:qFormat/>
    <w:rsid w:val="00FA79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1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Bonadonna Lucia</dc:creator>
  <cp:lastModifiedBy>Meloni Pierluigi</cp:lastModifiedBy>
  <cp:revision>5</cp:revision>
  <dcterms:created xsi:type="dcterms:W3CDTF">2014-07-10T15:16:00Z</dcterms:created>
  <dcterms:modified xsi:type="dcterms:W3CDTF">2014-07-10T15:57:00Z</dcterms:modified>
</cp:coreProperties>
</file>